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23" w:rsidRDefault="005B1B23" w:rsidP="005B1B23">
      <w:pPr>
        <w:jc w:val="center"/>
      </w:pPr>
      <w:r>
        <w:t>Министерство образования и науки Украины</w:t>
      </w:r>
    </w:p>
    <w:p w:rsidR="005B1B23" w:rsidRDefault="005B1B23" w:rsidP="005B1B23">
      <w:pPr>
        <w:jc w:val="center"/>
      </w:pPr>
      <w:proofErr w:type="spellStart"/>
      <w:r>
        <w:t>Восточноукраинский</w:t>
      </w:r>
      <w:proofErr w:type="spellEnd"/>
      <w:r>
        <w:t xml:space="preserve"> национальный университет</w:t>
      </w:r>
    </w:p>
    <w:p w:rsidR="005B1B23" w:rsidRDefault="005B1B23" w:rsidP="005B1B23">
      <w:pPr>
        <w:jc w:val="center"/>
      </w:pPr>
      <w:r>
        <w:t>им. В. Даля</w:t>
      </w:r>
    </w:p>
    <w:p w:rsidR="005B1B23" w:rsidRDefault="005B1B23" w:rsidP="005B1B23"/>
    <w:p w:rsidR="005B1B23" w:rsidRDefault="005B1B23" w:rsidP="005B1B23">
      <w:pPr>
        <w:jc w:val="center"/>
      </w:pPr>
      <w:r>
        <w:t>Технологический институт</w:t>
      </w:r>
    </w:p>
    <w:p w:rsidR="005B1B23" w:rsidRDefault="005B1B23" w:rsidP="005B1B23">
      <w:pPr>
        <w:jc w:val="center"/>
      </w:pPr>
      <w:r>
        <w:t>г. Северодонецк</w:t>
      </w:r>
    </w:p>
    <w:p w:rsidR="005B1B23" w:rsidRDefault="005B1B23" w:rsidP="005B1B23"/>
    <w:p w:rsidR="005B1B23" w:rsidRDefault="005B1B23" w:rsidP="005B1B23"/>
    <w:p w:rsidR="005B1B23" w:rsidRDefault="005B1B23" w:rsidP="005B1B23"/>
    <w:p w:rsidR="005B1B23" w:rsidRDefault="005B1B23" w:rsidP="005B1B23"/>
    <w:p w:rsidR="005B1B23" w:rsidRDefault="005B1B23" w:rsidP="005B1B23"/>
    <w:p w:rsidR="005B1B23" w:rsidRDefault="005B1B23" w:rsidP="005B1B23"/>
    <w:p w:rsidR="005B1B23" w:rsidRDefault="005B1B23" w:rsidP="005B1B23">
      <w:pPr>
        <w:jc w:val="center"/>
      </w:pPr>
      <w:r>
        <w:t>Кафедра физики</w:t>
      </w:r>
    </w:p>
    <w:p w:rsidR="005B1B23" w:rsidRDefault="005B1B23" w:rsidP="005B1B23">
      <w:pPr>
        <w:jc w:val="center"/>
      </w:pPr>
    </w:p>
    <w:p w:rsidR="005B1B23" w:rsidRDefault="005B1B23" w:rsidP="005B1B23">
      <w:pPr>
        <w:jc w:val="center"/>
      </w:pPr>
      <w:r>
        <w:t>Дисциплина: ФХОС</w:t>
      </w:r>
      <w:r w:rsidR="006754D4">
        <w:t>Э</w:t>
      </w:r>
      <w:r>
        <w:t>РЕА</w:t>
      </w:r>
    </w:p>
    <w:p w:rsidR="005B1B23" w:rsidRDefault="005B1B23" w:rsidP="005B1B23">
      <w:pPr>
        <w:jc w:val="center"/>
      </w:pPr>
    </w:p>
    <w:p w:rsidR="005B1B23" w:rsidRDefault="005B1B23" w:rsidP="005B1B23">
      <w:pPr>
        <w:jc w:val="center"/>
      </w:pPr>
      <w:r>
        <w:t>Отчет</w:t>
      </w:r>
    </w:p>
    <w:p w:rsidR="005B1B23" w:rsidRDefault="005B1B23" w:rsidP="005B1B23"/>
    <w:p w:rsidR="005B1B23" w:rsidRDefault="005B1B23" w:rsidP="005B1B23">
      <w:pPr>
        <w:jc w:val="center"/>
      </w:pPr>
      <w:r>
        <w:t>По лабораторной работе</w:t>
      </w:r>
    </w:p>
    <w:p w:rsidR="005B1B23" w:rsidRDefault="005B1B23" w:rsidP="005B1B23">
      <w:pPr>
        <w:jc w:val="center"/>
      </w:pPr>
      <w:r>
        <w:t>на тему:</w:t>
      </w:r>
    </w:p>
    <w:p w:rsidR="005B1B23" w:rsidRDefault="005B1B23" w:rsidP="005B1B23">
      <w:pPr>
        <w:jc w:val="center"/>
      </w:pPr>
    </w:p>
    <w:p w:rsidR="005B1B23" w:rsidRDefault="005B1B23" w:rsidP="005B1B23"/>
    <w:p w:rsidR="005B1B23" w:rsidRPr="00594D56" w:rsidRDefault="005B1B23" w:rsidP="00594D56">
      <w:pPr>
        <w:jc w:val="center"/>
        <w:rPr>
          <w:b/>
        </w:rPr>
      </w:pPr>
      <w:r w:rsidRPr="00594D56">
        <w:rPr>
          <w:b/>
        </w:rPr>
        <w:t>« Пробой р-</w:t>
      </w:r>
      <w:proofErr w:type="gramStart"/>
      <w:r w:rsidRPr="00594D56">
        <w:rPr>
          <w:b/>
        </w:rPr>
        <w:t>n</w:t>
      </w:r>
      <w:proofErr w:type="gramEnd"/>
      <w:r w:rsidRPr="00594D56">
        <w:rPr>
          <w:b/>
        </w:rPr>
        <w:t xml:space="preserve"> перехода » </w:t>
      </w:r>
    </w:p>
    <w:p w:rsidR="005B1B23" w:rsidRDefault="005B1B23" w:rsidP="005B1B23">
      <w:pPr>
        <w:ind w:firstLine="284"/>
        <w:jc w:val="center"/>
        <w:rPr>
          <w:b/>
        </w:rPr>
      </w:pPr>
    </w:p>
    <w:p w:rsidR="005B1B23" w:rsidRDefault="005B1B23" w:rsidP="005B1B23">
      <w:pPr>
        <w:ind w:firstLine="284"/>
        <w:jc w:val="center"/>
        <w:rPr>
          <w:b/>
        </w:rPr>
      </w:pPr>
    </w:p>
    <w:p w:rsidR="005B1B23" w:rsidRDefault="005B1B23" w:rsidP="005B1B23">
      <w:pPr>
        <w:ind w:firstLine="284"/>
        <w:jc w:val="center"/>
        <w:rPr>
          <w:b/>
        </w:rPr>
      </w:pPr>
    </w:p>
    <w:p w:rsidR="005B1B23" w:rsidRDefault="005B1B23" w:rsidP="005B1B23">
      <w:pPr>
        <w:ind w:firstLine="284"/>
        <w:jc w:val="center"/>
        <w:rPr>
          <w:b/>
        </w:rPr>
      </w:pPr>
    </w:p>
    <w:p w:rsidR="005B1B23" w:rsidRDefault="005B1B23" w:rsidP="005B1B23">
      <w:pPr>
        <w:ind w:firstLine="284"/>
        <w:jc w:val="center"/>
        <w:rPr>
          <w:b/>
        </w:rPr>
      </w:pPr>
    </w:p>
    <w:p w:rsidR="005B1B23" w:rsidRDefault="005B1B23" w:rsidP="005B1B23">
      <w:pPr>
        <w:ind w:firstLine="284"/>
        <w:jc w:val="center"/>
        <w:rPr>
          <w:b/>
        </w:rPr>
      </w:pPr>
    </w:p>
    <w:p w:rsidR="005B1B23" w:rsidRDefault="005B1B23" w:rsidP="005B1B23">
      <w:pPr>
        <w:ind w:firstLine="284"/>
        <w:jc w:val="center"/>
        <w:rPr>
          <w:b/>
        </w:rPr>
      </w:pPr>
    </w:p>
    <w:p w:rsidR="005B1B23" w:rsidRDefault="005B1B23" w:rsidP="005B1B23">
      <w:pPr>
        <w:ind w:firstLine="284"/>
        <w:jc w:val="center"/>
        <w:rPr>
          <w:b/>
        </w:rPr>
      </w:pPr>
    </w:p>
    <w:p w:rsidR="005B1B23" w:rsidRDefault="005B1B23" w:rsidP="005B1B23">
      <w:pPr>
        <w:ind w:firstLine="284"/>
        <w:jc w:val="center"/>
        <w:rPr>
          <w:b/>
        </w:rPr>
      </w:pPr>
    </w:p>
    <w:p w:rsidR="005B1B23" w:rsidRDefault="005B1B23" w:rsidP="005B1B23">
      <w:pPr>
        <w:ind w:firstLine="284"/>
        <w:jc w:val="center"/>
        <w:rPr>
          <w:b/>
        </w:rPr>
      </w:pPr>
    </w:p>
    <w:p w:rsidR="005B1B23" w:rsidRPr="00A83286" w:rsidRDefault="005B1B23" w:rsidP="005B1B23">
      <w:pPr>
        <w:ind w:firstLine="284"/>
        <w:jc w:val="center"/>
        <w:rPr>
          <w:b/>
        </w:rPr>
      </w:pPr>
    </w:p>
    <w:p w:rsidR="005B1B23" w:rsidRPr="00A83286" w:rsidRDefault="005B1B23" w:rsidP="005B1B23">
      <w:pPr>
        <w:ind w:firstLine="284"/>
        <w:jc w:val="center"/>
        <w:rPr>
          <w:b/>
        </w:rPr>
      </w:pPr>
    </w:p>
    <w:p w:rsidR="005B1B23" w:rsidRDefault="005B1B23" w:rsidP="005B1B23">
      <w:pPr>
        <w:ind w:firstLine="284"/>
      </w:pPr>
      <w:r>
        <w:t xml:space="preserve">Выполнил </w:t>
      </w:r>
    </w:p>
    <w:p w:rsidR="005B1B23" w:rsidRDefault="005B1B23" w:rsidP="005B1B23">
      <w:pPr>
        <w:ind w:firstLine="284"/>
      </w:pPr>
      <w:r>
        <w:t>ст. гр. РЕА-29д                                                                                               Татарченко Е. В.</w:t>
      </w:r>
    </w:p>
    <w:p w:rsidR="005B1B23" w:rsidRDefault="005B1B23" w:rsidP="005B1B23">
      <w:pPr>
        <w:ind w:firstLine="284"/>
      </w:pPr>
    </w:p>
    <w:p w:rsidR="005B1B23" w:rsidRDefault="005B1B23" w:rsidP="005B1B23">
      <w:pPr>
        <w:ind w:firstLine="284"/>
      </w:pPr>
    </w:p>
    <w:p w:rsidR="005B1B23" w:rsidRDefault="005B1B23" w:rsidP="005B1B23">
      <w:pPr>
        <w:ind w:firstLine="284"/>
      </w:pPr>
    </w:p>
    <w:p w:rsidR="005B1B23" w:rsidRDefault="005B1B23" w:rsidP="005B1B23">
      <w:pPr>
        <w:ind w:firstLine="284"/>
      </w:pPr>
    </w:p>
    <w:p w:rsidR="005B1B23" w:rsidRDefault="005B1B23" w:rsidP="005B1B23">
      <w:pPr>
        <w:ind w:firstLine="284"/>
      </w:pPr>
    </w:p>
    <w:p w:rsidR="005B1B23" w:rsidRDefault="005B1B23" w:rsidP="005B1B23">
      <w:pPr>
        <w:ind w:firstLine="284"/>
      </w:pPr>
      <w:r>
        <w:t>Проверил</w:t>
      </w:r>
    </w:p>
    <w:p w:rsidR="005B1B23" w:rsidRDefault="005B1B23" w:rsidP="005B1B23">
      <w:pPr>
        <w:ind w:firstLine="284"/>
      </w:pPr>
      <w:r>
        <w:t>зав. каф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 xml:space="preserve">изики                                                                                             Иванов А.Н. </w:t>
      </w:r>
    </w:p>
    <w:p w:rsidR="005B1B23" w:rsidRDefault="005B1B23" w:rsidP="005B1B23">
      <w:pPr>
        <w:ind w:firstLine="284"/>
      </w:pPr>
    </w:p>
    <w:p w:rsidR="005B1B23" w:rsidRDefault="005B1B23" w:rsidP="005B1B23">
      <w:pPr>
        <w:ind w:firstLine="284"/>
      </w:pPr>
    </w:p>
    <w:p w:rsidR="005B1B23" w:rsidRDefault="005B1B23" w:rsidP="005B1B23">
      <w:pPr>
        <w:ind w:firstLine="284"/>
      </w:pPr>
    </w:p>
    <w:p w:rsidR="005B1B23" w:rsidRDefault="005B1B23" w:rsidP="005B1B23">
      <w:pPr>
        <w:ind w:firstLine="284"/>
      </w:pPr>
    </w:p>
    <w:p w:rsidR="005B1B23" w:rsidRDefault="005B1B23" w:rsidP="005B1B23">
      <w:pPr>
        <w:ind w:firstLine="284"/>
      </w:pPr>
    </w:p>
    <w:p w:rsidR="00594D56" w:rsidRDefault="00594D56" w:rsidP="005B1B23">
      <w:pPr>
        <w:ind w:firstLine="284"/>
      </w:pPr>
    </w:p>
    <w:p w:rsidR="005B1B23" w:rsidRDefault="005B1B23" w:rsidP="005B1B23">
      <w:pPr>
        <w:ind w:firstLine="284"/>
      </w:pPr>
    </w:p>
    <w:p w:rsidR="00094067" w:rsidRDefault="00094067" w:rsidP="005B1B23">
      <w:pPr>
        <w:ind w:firstLine="284"/>
      </w:pPr>
    </w:p>
    <w:p w:rsidR="00094067" w:rsidRDefault="00094067" w:rsidP="005B1B23">
      <w:pPr>
        <w:ind w:firstLine="284"/>
      </w:pPr>
    </w:p>
    <w:p w:rsidR="00094067" w:rsidRDefault="00094067" w:rsidP="005B1B23">
      <w:pPr>
        <w:ind w:firstLine="284"/>
      </w:pPr>
    </w:p>
    <w:p w:rsidR="00094067" w:rsidRDefault="00094067" w:rsidP="005B1B23">
      <w:pPr>
        <w:ind w:firstLine="284"/>
        <w:jc w:val="center"/>
      </w:pPr>
    </w:p>
    <w:p w:rsidR="005B1B23" w:rsidRDefault="005B1B23" w:rsidP="005B1B23">
      <w:pPr>
        <w:ind w:firstLine="284"/>
        <w:jc w:val="center"/>
      </w:pPr>
      <w:r w:rsidRPr="00A83286">
        <w:t>г.</w:t>
      </w:r>
      <w:r w:rsidR="00594D56">
        <w:t xml:space="preserve"> </w:t>
      </w:r>
      <w:r w:rsidRPr="00A83286">
        <w:t>Северодонецк 2010</w:t>
      </w:r>
    </w:p>
    <w:p w:rsidR="00CA5919" w:rsidRDefault="00CA5919" w:rsidP="005B1B23">
      <w:pPr>
        <w:ind w:firstLine="284"/>
        <w:jc w:val="center"/>
      </w:pPr>
    </w:p>
    <w:p w:rsidR="00905081" w:rsidRDefault="00905081" w:rsidP="00905081">
      <w:pPr>
        <w:ind w:firstLine="284"/>
        <w:jc w:val="center"/>
        <w:rPr>
          <w:b/>
          <w:bCs/>
          <w:color w:val="000000"/>
          <w:spacing w:val="10"/>
          <w:sz w:val="20"/>
        </w:rPr>
      </w:pPr>
      <w:r>
        <w:rPr>
          <w:b/>
          <w:bCs/>
          <w:sz w:val="20"/>
        </w:rPr>
        <w:t xml:space="preserve">6.1. </w:t>
      </w:r>
      <w:r>
        <w:rPr>
          <w:b/>
          <w:bCs/>
          <w:color w:val="000000"/>
          <w:spacing w:val="10"/>
          <w:sz w:val="20"/>
        </w:rPr>
        <w:t>Цель работы</w:t>
      </w:r>
    </w:p>
    <w:p w:rsidR="00905081" w:rsidRDefault="00905081" w:rsidP="00905081">
      <w:pPr>
        <w:pStyle w:val="a5"/>
        <w:ind w:firstLine="284"/>
      </w:pPr>
      <w:r>
        <w:rPr>
          <w:color w:val="auto"/>
          <w:szCs w:val="26"/>
        </w:rPr>
        <w:t>Цель работы</w:t>
      </w:r>
      <w:r>
        <w:rPr>
          <w:szCs w:val="26"/>
        </w:rPr>
        <w:t xml:space="preserve"> </w:t>
      </w:r>
      <w:r>
        <w:rPr>
          <w:color w:val="auto"/>
          <w:szCs w:val="26"/>
        </w:rPr>
        <w:t xml:space="preserve">изучение стабилитронов </w:t>
      </w:r>
      <w:r>
        <w:rPr>
          <w:color w:val="auto"/>
          <w:szCs w:val="24"/>
        </w:rPr>
        <w:t>и их</w:t>
      </w:r>
      <w:r>
        <w:rPr>
          <w:smallCaps/>
          <w:color w:val="auto"/>
          <w:szCs w:val="26"/>
        </w:rPr>
        <w:t xml:space="preserve"> </w:t>
      </w:r>
      <w:r>
        <w:rPr>
          <w:color w:val="auto"/>
          <w:szCs w:val="26"/>
        </w:rPr>
        <w:t>параметров</w:t>
      </w:r>
      <w:r>
        <w:t>.</w:t>
      </w:r>
    </w:p>
    <w:p w:rsidR="00905081" w:rsidRDefault="00905081" w:rsidP="00905081">
      <w:pPr>
        <w:ind w:firstLine="284"/>
        <w:jc w:val="both"/>
        <w:rPr>
          <w:sz w:val="20"/>
          <w:szCs w:val="20"/>
        </w:rPr>
      </w:pPr>
    </w:p>
    <w:p w:rsidR="00905081" w:rsidRDefault="00905081" w:rsidP="00905081">
      <w:pPr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6.2. Указания по подготовке к выполнению лабораторных работ</w:t>
      </w:r>
    </w:p>
    <w:p w:rsidR="00905081" w:rsidRDefault="00905081" w:rsidP="00905081">
      <w:pPr>
        <w:ind w:firstLine="284"/>
        <w:jc w:val="center"/>
        <w:rPr>
          <w:sz w:val="20"/>
        </w:rPr>
      </w:pPr>
    </w:p>
    <w:p w:rsidR="00905081" w:rsidRDefault="00905081" w:rsidP="00905081">
      <w:pPr>
        <w:ind w:firstLine="284"/>
        <w:jc w:val="both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>При подготовке к выполнению лабораторной работы необходимо изучить физические процессы протекающие в р-</w:t>
      </w:r>
      <w:proofErr w:type="gramStart"/>
      <w:r>
        <w:rPr>
          <w:color w:val="000000"/>
          <w:sz w:val="20"/>
          <w:szCs w:val="22"/>
          <w:lang w:val="en-US"/>
        </w:rPr>
        <w:t>n</w:t>
      </w:r>
      <w:proofErr w:type="gramEnd"/>
      <w:r>
        <w:rPr>
          <w:color w:val="000000"/>
          <w:sz w:val="20"/>
          <w:szCs w:val="22"/>
        </w:rPr>
        <w:t xml:space="preserve"> </w:t>
      </w:r>
      <w:proofErr w:type="spellStart"/>
      <w:r>
        <w:rPr>
          <w:color w:val="000000"/>
          <w:sz w:val="20"/>
          <w:szCs w:val="22"/>
        </w:rPr>
        <w:t>перходе</w:t>
      </w:r>
      <w:proofErr w:type="spellEnd"/>
      <w:r>
        <w:rPr>
          <w:color w:val="000000"/>
          <w:sz w:val="20"/>
          <w:szCs w:val="22"/>
        </w:rPr>
        <w:t xml:space="preserve"> при подаче на него обратного напряжения [1;2].</w:t>
      </w:r>
    </w:p>
    <w:p w:rsidR="00905081" w:rsidRDefault="00905081" w:rsidP="00905081">
      <w:pPr>
        <w:ind w:firstLine="284"/>
        <w:jc w:val="both"/>
        <w:rPr>
          <w:sz w:val="20"/>
        </w:rPr>
      </w:pPr>
    </w:p>
    <w:p w:rsidR="00905081" w:rsidRDefault="00905081" w:rsidP="00905081">
      <w:pPr>
        <w:pStyle w:val="a3"/>
        <w:ind w:left="-28" w:firstLine="284"/>
        <w:jc w:val="center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6.3. Сущность работы</w:t>
      </w:r>
    </w:p>
    <w:p w:rsidR="00905081" w:rsidRDefault="00905081" w:rsidP="00905081">
      <w:pPr>
        <w:pStyle w:val="a3"/>
        <w:ind w:left="-28" w:firstLine="284"/>
        <w:jc w:val="center"/>
        <w:rPr>
          <w:b/>
          <w:bCs/>
          <w:color w:val="000000"/>
          <w:szCs w:val="22"/>
        </w:rPr>
      </w:pPr>
    </w:p>
    <w:p w:rsidR="00905081" w:rsidRDefault="00905081" w:rsidP="00905081">
      <w:pPr>
        <w:pStyle w:val="a3"/>
        <w:ind w:left="-28" w:firstLine="284"/>
      </w:pPr>
      <w:r>
        <w:t>Стабилитроны - это полупроводниковые диоды, предназначенные для стабилизации напряжения. Их работа основана на использовании явления электрического пробоя р-</w:t>
      </w:r>
      <w:proofErr w:type="gramStart"/>
      <w:r>
        <w:rPr>
          <w:lang w:val="en-US"/>
        </w:rPr>
        <w:t>n</w:t>
      </w:r>
      <w:proofErr w:type="gramEnd"/>
      <w:r>
        <w:t xml:space="preserve"> перехода при включении диодов в обратном </w:t>
      </w:r>
      <w:r>
        <w:rPr>
          <w:iCs/>
        </w:rPr>
        <w:t>направлении. Ме</w:t>
      </w:r>
      <w:r>
        <w:t>ханизм пробоя может быть тепловым, туннельным, лавин</w:t>
      </w:r>
      <w:r>
        <w:rPr>
          <w:iCs/>
        </w:rPr>
        <w:t xml:space="preserve">ным или </w:t>
      </w:r>
      <w:r>
        <w:t>смешанным. В качестве материала при изготовлении стабилитронов используют кремний.</w:t>
      </w:r>
    </w:p>
    <w:p w:rsidR="00905081" w:rsidRDefault="00905081" w:rsidP="00905081">
      <w:pPr>
        <w:pStyle w:val="a3"/>
        <w:ind w:left="-28" w:firstLine="284"/>
      </w:pPr>
      <w:r>
        <w:t>У низковольтных стабилитронов (с низким</w:t>
      </w:r>
      <w:r>
        <w:rPr>
          <w:smallCaps/>
        </w:rPr>
        <w:t xml:space="preserve"> </w:t>
      </w:r>
      <w:r>
        <w:t xml:space="preserve">сопротивлением базы) более вероятен туннельный пробой. У стабилитронов с </w:t>
      </w:r>
      <w:proofErr w:type="spellStart"/>
      <w:r>
        <w:t>высокоомной</w:t>
      </w:r>
      <w:proofErr w:type="spellEnd"/>
      <w:r>
        <w:t xml:space="preserve"> базой (сравнительно </w:t>
      </w:r>
      <w:proofErr w:type="spellStart"/>
      <w:r>
        <w:t>высокоомных</w:t>
      </w:r>
      <w:proofErr w:type="spellEnd"/>
      <w:r>
        <w:t xml:space="preserve">) пробой носит лавинный характер, материалы, используемые для создания </w:t>
      </w:r>
      <w:r>
        <w:rPr>
          <w:lang w:val="en-US"/>
        </w:rPr>
        <w:t>p</w:t>
      </w:r>
      <w:r>
        <w:t>-</w:t>
      </w:r>
      <w:r>
        <w:rPr>
          <w:lang w:val="en-US"/>
        </w:rPr>
        <w:t>n</w:t>
      </w:r>
      <w:r>
        <w:t xml:space="preserve"> перехода стабилитронов, имеют высокую концентрацию примесей. При этом напряженность электрического поля в р-</w:t>
      </w:r>
      <w:proofErr w:type="gramStart"/>
      <w:r>
        <w:rPr>
          <w:lang w:val="en-US"/>
        </w:rPr>
        <w:t>n</w:t>
      </w:r>
      <w:proofErr w:type="gramEnd"/>
      <w:r>
        <w:t xml:space="preserve"> переходе значительно </w:t>
      </w:r>
      <w:r>
        <w:rPr>
          <w:bCs/>
        </w:rPr>
        <w:t xml:space="preserve">выше, </w:t>
      </w:r>
      <w:r>
        <w:t>чем у обычных диодов. При относительно небольших обратных напряжениях в р-</w:t>
      </w:r>
      <w:proofErr w:type="gramStart"/>
      <w:r>
        <w:rPr>
          <w:lang w:val="en-US"/>
        </w:rPr>
        <w:t>n</w:t>
      </w:r>
      <w:proofErr w:type="gramEnd"/>
      <w:r>
        <w:t xml:space="preserve"> перехода возникает сильное электрическое поле, вызывающее его электрический пробой. В этом режиме нагрев диода не </w:t>
      </w:r>
      <w:r>
        <w:rPr>
          <w:iCs/>
        </w:rPr>
        <w:t xml:space="preserve">носит </w:t>
      </w:r>
      <w:r>
        <w:t xml:space="preserve">лавинообразного характера. Поэтому электрический пробой не переходит </w:t>
      </w:r>
      <w:proofErr w:type="gramStart"/>
      <w:r>
        <w:t>в</w:t>
      </w:r>
      <w:proofErr w:type="gramEnd"/>
      <w:r>
        <w:t xml:space="preserve"> тепловой.</w:t>
      </w:r>
    </w:p>
    <w:p w:rsidR="00905081" w:rsidRDefault="00905081" w:rsidP="00905081">
      <w:pPr>
        <w:pStyle w:val="a3"/>
        <w:ind w:firstLine="284"/>
      </w:pPr>
      <w:r>
        <w:t>На рис.6.1. приведена вольтамперная характеристика стабилитрона. Неизменность уровня напряжения на стабилитронах при изменении тока в широких пределах позволяет использовать их для стабилизации напряжения на нагрузке, которая подсоединяется параллельно стабилитрону.</w:t>
      </w:r>
    </w:p>
    <w:p w:rsidR="00905081" w:rsidRDefault="00905081" w:rsidP="00905081">
      <w:pPr>
        <w:pStyle w:val="a3"/>
        <w:ind w:firstLine="284"/>
      </w:pPr>
      <w:r>
        <w:t xml:space="preserve">На рис.6.2. показало включение стабилитрона в схему стабилизации напряжения. </w:t>
      </w:r>
      <w:r>
        <w:rPr>
          <w:iCs/>
        </w:rPr>
        <w:t xml:space="preserve">При </w:t>
      </w:r>
      <w:r>
        <w:t xml:space="preserve">увеличении напряжения питания увеличивается ток в </w:t>
      </w:r>
      <w:proofErr w:type="gramStart"/>
      <w:r>
        <w:t>цепи</w:t>
      </w:r>
      <w:proofErr w:type="gramEnd"/>
      <w:r>
        <w:t xml:space="preserve"> а падение напряжения на стабилитроне и на нагрузке остается неизменным. При увеличении тока через стабилитрон возрастает падение напряжения на резисторе </w:t>
      </w:r>
      <w:r>
        <w:rPr>
          <w:lang w:val="en-US"/>
        </w:rPr>
        <w:t>R</w:t>
      </w:r>
      <w:r>
        <w:t xml:space="preserve"> . Другими словами все приращение напряжения питания падает на резисторе </w:t>
      </w:r>
      <w:r>
        <w:rPr>
          <w:lang w:val="en-US"/>
        </w:rPr>
        <w:t>R</w:t>
      </w:r>
      <w:r>
        <w:t>, а выходное напряжение остается неизменным за счет своеобразной характеристики обратной ветви стабилитрона.</w:t>
      </w:r>
    </w:p>
    <w:p w:rsidR="00905081" w:rsidRDefault="00905081" w:rsidP="00905081">
      <w:pPr>
        <w:pStyle w:val="a3"/>
        <w:ind w:firstLine="284"/>
      </w:pPr>
      <w:r>
        <w:t xml:space="preserve">По величине допустимой мощности рассеяния </w:t>
      </w:r>
      <w:proofErr w:type="gramStart"/>
      <w:r>
        <w:t>Р</w:t>
      </w:r>
      <w:proofErr w:type="gramEnd"/>
      <w:r>
        <w:rPr>
          <w:lang w:val="en-US"/>
        </w:rPr>
        <w:t>max</w:t>
      </w:r>
      <w:r>
        <w:t>, при которой обеспечивается заданная надёжность, стабилитроны подразделяются на стабилитроны малой (</w:t>
      </w:r>
      <w:proofErr w:type="spellStart"/>
      <w:r>
        <w:rPr>
          <w:lang w:val="en-US"/>
        </w:rPr>
        <w:t>Pmax</w:t>
      </w:r>
      <w:proofErr w:type="spellEnd"/>
      <w:r>
        <w:t>&lt;0.3 Вт), средней (0.3&lt;</w:t>
      </w:r>
      <w:proofErr w:type="spellStart"/>
      <w:r>
        <w:rPr>
          <w:lang w:val="en-US"/>
        </w:rPr>
        <w:t>Pmax</w:t>
      </w:r>
      <w:proofErr w:type="spellEnd"/>
      <w:r>
        <w:rPr>
          <w:position w:val="-4"/>
          <w:lang w:val="en-US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9.5pt" o:ole="">
            <v:imagedata r:id="rId7" o:title=""/>
          </v:shape>
          <o:OLEObject Type="Embed" ProgID="Equation.3" ShapeID="_x0000_i1025" DrawAspect="Content" ObjectID="_1348847973" r:id="rId8"/>
        </w:object>
      </w:r>
      <w:r>
        <w:t>5 Вт) и большой (</w:t>
      </w:r>
      <w:proofErr w:type="spellStart"/>
      <w:r>
        <w:rPr>
          <w:lang w:val="en-US"/>
        </w:rPr>
        <w:t>Pmax</w:t>
      </w:r>
      <w:proofErr w:type="spellEnd"/>
      <w:r>
        <w:t>&gt;5 Вт) мощности.</w:t>
      </w:r>
    </w:p>
    <w:p w:rsidR="000E3183" w:rsidRDefault="000E3183" w:rsidP="000E3183">
      <w:pPr>
        <w:pStyle w:val="a3"/>
        <w:ind w:firstLine="284"/>
        <w:jc w:val="center"/>
      </w:pPr>
      <w:r>
        <w:object w:dxaOrig="6254" w:dyaOrig="4394">
          <v:shape id="_x0000_i1026" type="#_x0000_t75" style="width:210.55pt;height:148.75pt" o:ole="">
            <v:imagedata r:id="rId9" o:title=""/>
          </v:shape>
          <o:OLEObject Type="Embed" ProgID="PBrush" ShapeID="_x0000_i1026" DrawAspect="Content" ObjectID="_1348847974" r:id="rId10"/>
        </w:object>
      </w:r>
    </w:p>
    <w:p w:rsidR="000E3183" w:rsidRDefault="000E3183" w:rsidP="000E3183">
      <w:pPr>
        <w:tabs>
          <w:tab w:val="left" w:pos="4140"/>
        </w:tabs>
        <w:ind w:firstLine="284"/>
        <w:jc w:val="center"/>
        <w:rPr>
          <w:sz w:val="18"/>
        </w:rPr>
      </w:pPr>
      <w:r>
        <w:rPr>
          <w:sz w:val="18"/>
        </w:rPr>
        <w:t>Рис. 6.1. Вольтамперная характеристика стабилитрона</w:t>
      </w:r>
    </w:p>
    <w:p w:rsidR="000E3183" w:rsidRDefault="000E3183" w:rsidP="000E3183">
      <w:pPr>
        <w:tabs>
          <w:tab w:val="left" w:pos="4140"/>
        </w:tabs>
        <w:ind w:firstLine="284"/>
        <w:jc w:val="center"/>
        <w:rPr>
          <w:sz w:val="18"/>
        </w:rPr>
      </w:pPr>
    </w:p>
    <w:p w:rsidR="000E3183" w:rsidRDefault="000E3183" w:rsidP="000E3183">
      <w:pPr>
        <w:tabs>
          <w:tab w:val="left" w:pos="4140"/>
        </w:tabs>
        <w:ind w:firstLine="284"/>
        <w:jc w:val="center"/>
        <w:rPr>
          <w:sz w:val="18"/>
        </w:rPr>
      </w:pPr>
      <w:r>
        <w:object w:dxaOrig="4051" w:dyaOrig="2565">
          <v:shape id="_x0000_i1027" type="#_x0000_t75" style="width:160.3pt;height:101.9pt" o:ole="">
            <v:imagedata r:id="rId11" o:title=""/>
          </v:shape>
          <o:OLEObject Type="Embed" ProgID="PBrush" ShapeID="_x0000_i1027" DrawAspect="Content" ObjectID="_1348847975" r:id="rId12"/>
        </w:object>
      </w:r>
    </w:p>
    <w:p w:rsidR="000E3183" w:rsidRDefault="000E3183" w:rsidP="000E3183">
      <w:pPr>
        <w:ind w:firstLine="284"/>
        <w:jc w:val="center"/>
        <w:rPr>
          <w:sz w:val="18"/>
        </w:rPr>
      </w:pPr>
      <w:r>
        <w:rPr>
          <w:sz w:val="18"/>
        </w:rPr>
        <w:t>Рис. 6.2. Включение в схему стабилизации</w:t>
      </w:r>
    </w:p>
    <w:p w:rsidR="000E3183" w:rsidRDefault="000E3183" w:rsidP="000E3183">
      <w:pPr>
        <w:ind w:firstLine="284"/>
        <w:jc w:val="center"/>
        <w:rPr>
          <w:sz w:val="20"/>
        </w:rPr>
      </w:pPr>
    </w:p>
    <w:p w:rsidR="000E3183" w:rsidRDefault="000E3183" w:rsidP="000E318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Стабилитроны характеризуются следующими основными параметрами: </w:t>
      </w:r>
    </w:p>
    <w:p w:rsidR="000E3183" w:rsidRDefault="000E3183" w:rsidP="000E318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напряжением стабилизации </w:t>
      </w:r>
      <w:proofErr w:type="gramStart"/>
      <w:r>
        <w:rPr>
          <w:sz w:val="20"/>
          <w:szCs w:val="20"/>
          <w:lang w:val="en-US"/>
        </w:rPr>
        <w:t>U</w:t>
      </w:r>
      <w:proofErr w:type="spellStart"/>
      <w:proofErr w:type="gramEnd"/>
      <w:r>
        <w:rPr>
          <w:sz w:val="20"/>
          <w:szCs w:val="20"/>
          <w:vertAlign w:val="subscript"/>
        </w:rPr>
        <w:t>ст</w:t>
      </w:r>
      <w:proofErr w:type="spellEnd"/>
      <w:r>
        <w:rPr>
          <w:sz w:val="20"/>
          <w:szCs w:val="20"/>
        </w:rPr>
        <w:t xml:space="preserve">  - величиной напряжения на стабилитроне при протекании заданного тока стабилизации, например, </w:t>
      </w:r>
      <w:r>
        <w:rPr>
          <w:sz w:val="20"/>
          <w:szCs w:val="20"/>
          <w:lang w:val="en-US"/>
        </w:rPr>
        <w:t>I</w:t>
      </w:r>
      <w:proofErr w:type="spellStart"/>
      <w:r>
        <w:rPr>
          <w:sz w:val="20"/>
          <w:szCs w:val="20"/>
          <w:vertAlign w:val="subscript"/>
        </w:rPr>
        <w:t>ст</w:t>
      </w:r>
      <w:proofErr w:type="spellEnd"/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  <w:lang w:val="en-US"/>
        </w:rPr>
        <w:t>nom</w:t>
      </w:r>
      <w:r>
        <w:rPr>
          <w:sz w:val="20"/>
          <w:szCs w:val="20"/>
        </w:rPr>
        <w:t xml:space="preserve"> (рис. 6.1). Помимо </w:t>
      </w:r>
      <w:proofErr w:type="gramStart"/>
      <w:r>
        <w:rPr>
          <w:sz w:val="20"/>
          <w:szCs w:val="20"/>
          <w:lang w:val="en-US"/>
        </w:rPr>
        <w:t>I</w:t>
      </w:r>
      <w:proofErr w:type="spellStart"/>
      <w:proofErr w:type="gramEnd"/>
      <w:r>
        <w:rPr>
          <w:sz w:val="20"/>
          <w:szCs w:val="20"/>
          <w:vertAlign w:val="subscript"/>
        </w:rPr>
        <w:t>ст</w:t>
      </w:r>
      <w:proofErr w:type="spellEnd"/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  <w:lang w:val="en-US"/>
        </w:rPr>
        <w:t>nom</w:t>
      </w:r>
      <w:r>
        <w:rPr>
          <w:sz w:val="20"/>
          <w:szCs w:val="20"/>
        </w:rPr>
        <w:t xml:space="preserve"> указываются также минимальное </w:t>
      </w:r>
      <w:r>
        <w:rPr>
          <w:sz w:val="20"/>
          <w:szCs w:val="20"/>
          <w:lang w:val="en-US"/>
        </w:rPr>
        <w:t>I</w:t>
      </w:r>
      <w:proofErr w:type="spellStart"/>
      <w:r>
        <w:rPr>
          <w:sz w:val="20"/>
          <w:szCs w:val="20"/>
          <w:vertAlign w:val="subscript"/>
        </w:rPr>
        <w:t>ст</w:t>
      </w:r>
      <w:proofErr w:type="spellEnd"/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  <w:lang w:val="en-US"/>
        </w:rPr>
        <w:t>min</w:t>
      </w:r>
      <w:r>
        <w:rPr>
          <w:sz w:val="20"/>
          <w:szCs w:val="20"/>
        </w:rPr>
        <w:t xml:space="preserve"> и максимальное </w:t>
      </w:r>
      <w:r>
        <w:rPr>
          <w:sz w:val="20"/>
          <w:szCs w:val="20"/>
          <w:lang w:val="en-US"/>
        </w:rPr>
        <w:t>I</w:t>
      </w:r>
      <w:proofErr w:type="spellStart"/>
      <w:r>
        <w:rPr>
          <w:sz w:val="20"/>
          <w:szCs w:val="20"/>
          <w:vertAlign w:val="subscript"/>
        </w:rPr>
        <w:t>ст</w:t>
      </w:r>
      <w:proofErr w:type="spellEnd"/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  <w:lang w:val="en-US"/>
        </w:rPr>
        <w:t>max</w:t>
      </w:r>
      <w:r>
        <w:rPr>
          <w:sz w:val="20"/>
          <w:szCs w:val="20"/>
        </w:rPr>
        <w:t xml:space="preserve"> значения постоянных токов на участке стабилизации, при которых обеспечивается заданная надежность. Минимальная величина тока стабилизации ограничивается величиной и нестабильностью обратного тока в </w:t>
      </w:r>
      <w:proofErr w:type="spellStart"/>
      <w:r>
        <w:rPr>
          <w:sz w:val="20"/>
          <w:szCs w:val="20"/>
        </w:rPr>
        <w:t>предпробойный</w:t>
      </w:r>
      <w:proofErr w:type="spellEnd"/>
      <w:r>
        <w:rPr>
          <w:sz w:val="20"/>
          <w:szCs w:val="20"/>
        </w:rPr>
        <w:t xml:space="preserve"> период, а максимальная - допустимой мощностью рассеяния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  <w:lang w:val="en-US"/>
        </w:rPr>
        <w:t>max</w:t>
      </w:r>
      <w:r>
        <w:rPr>
          <w:sz w:val="20"/>
          <w:szCs w:val="20"/>
        </w:rPr>
        <w:t xml:space="preserve">. Превышение тока </w:t>
      </w:r>
      <w:r>
        <w:rPr>
          <w:sz w:val="20"/>
          <w:szCs w:val="20"/>
          <w:lang w:val="en-US"/>
        </w:rPr>
        <w:t>I</w:t>
      </w:r>
      <w:proofErr w:type="spellStart"/>
      <w:r>
        <w:rPr>
          <w:sz w:val="20"/>
          <w:szCs w:val="20"/>
          <w:vertAlign w:val="subscript"/>
        </w:rPr>
        <w:t>ст</w:t>
      </w:r>
      <w:proofErr w:type="spellEnd"/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  <w:lang w:val="en-US"/>
        </w:rPr>
        <w:t>max</w:t>
      </w:r>
      <w:r>
        <w:rPr>
          <w:sz w:val="20"/>
          <w:szCs w:val="20"/>
        </w:rPr>
        <w:t xml:space="preserve">    приводит к тепловому пробою р-</w:t>
      </w:r>
      <w:proofErr w:type="gramStart"/>
      <w:r>
        <w:rPr>
          <w:sz w:val="20"/>
          <w:szCs w:val="20"/>
          <w:lang w:val="en-US"/>
        </w:rPr>
        <w:t>n</w:t>
      </w:r>
      <w:proofErr w:type="gramEnd"/>
      <w:r>
        <w:rPr>
          <w:sz w:val="20"/>
          <w:szCs w:val="20"/>
        </w:rPr>
        <w:t xml:space="preserve"> перехода; </w:t>
      </w:r>
    </w:p>
    <w:p w:rsidR="000E3183" w:rsidRDefault="000E3183" w:rsidP="000E3183">
      <w:pPr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дифференциальным сопротивлением стабилитрона в рабочей точке на участке стабилизации </w:t>
      </w:r>
      <w:r>
        <w:rPr>
          <w:position w:val="-10"/>
          <w:sz w:val="20"/>
          <w:szCs w:val="20"/>
        </w:rPr>
        <w:object w:dxaOrig="1380" w:dyaOrig="300">
          <v:shape id="_x0000_i1028" type="#_x0000_t75" style="width:69.3pt;height:14.95pt" o:ole="">
            <v:imagedata r:id="rId13" o:title=""/>
          </v:shape>
          <o:OLEObject Type="Embed" ProgID="Equation.3" ShapeID="_x0000_i1028" DrawAspect="Content" ObjectID="_1348847976" r:id="rId14"/>
        </w:object>
      </w:r>
      <w:r>
        <w:rPr>
          <w:sz w:val="20"/>
          <w:szCs w:val="20"/>
        </w:rPr>
        <w:t xml:space="preserve"> в заданном диапазоне частот, характеризующим степень изменения напряжения стабилизации </w:t>
      </w:r>
      <w:proofErr w:type="gramStart"/>
      <w:r>
        <w:rPr>
          <w:sz w:val="20"/>
          <w:szCs w:val="20"/>
        </w:rPr>
        <w:t>при</w:t>
      </w:r>
      <w:proofErr w:type="gramEnd"/>
      <w:r>
        <w:rPr>
          <w:sz w:val="20"/>
          <w:szCs w:val="20"/>
        </w:rPr>
        <w:t xml:space="preserve"> изменение тока через стабилитрон;</w:t>
      </w:r>
    </w:p>
    <w:p w:rsidR="000E3183" w:rsidRDefault="000E3183" w:rsidP="000E3183">
      <w:pPr>
        <w:numPr>
          <w:ilvl w:val="1"/>
          <w:numId w:val="1"/>
        </w:numPr>
        <w:tabs>
          <w:tab w:val="clear" w:pos="1440"/>
          <w:tab w:val="num" w:pos="0"/>
        </w:tabs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температурным коэффициентом напряжения стабилизации </w:t>
      </w:r>
      <w:r>
        <w:rPr>
          <w:position w:val="-10"/>
          <w:sz w:val="20"/>
          <w:szCs w:val="20"/>
        </w:rPr>
        <w:object w:dxaOrig="2100" w:dyaOrig="300">
          <v:shape id="_x0000_i1029" type="#_x0000_t75" style="width:105.3pt;height:14.95pt" o:ole="">
            <v:imagedata r:id="rId15" o:title=""/>
          </v:shape>
          <o:OLEObject Type="Embed" ProgID="Equation.3" ShapeID="_x0000_i1029" DrawAspect="Content" ObjectID="_1348847977" r:id="rId16"/>
        </w:object>
      </w:r>
      <w:r>
        <w:rPr>
          <w:sz w:val="20"/>
          <w:szCs w:val="20"/>
        </w:rPr>
        <w:t>, показывающим величину относительного измерения напряжения стабилизации при изменении температуры окружающей среды на 1</w:t>
      </w:r>
      <w:proofErr w:type="gramStart"/>
      <w:r>
        <w:rPr>
          <w:sz w:val="20"/>
          <w:szCs w:val="20"/>
        </w:rPr>
        <w:t>°С</w:t>
      </w:r>
      <w:proofErr w:type="gramEnd"/>
      <w:r>
        <w:rPr>
          <w:sz w:val="20"/>
          <w:szCs w:val="20"/>
        </w:rPr>
        <w:t xml:space="preserve"> и выражающимся в процентах.</w:t>
      </w:r>
    </w:p>
    <w:p w:rsidR="000E3183" w:rsidRDefault="000E3183" w:rsidP="000E318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Дифференциальное сопротивление при увеличении тока стабилизации уменьшается на 10-20%. Это объясняется тем, что при увеличении</w:t>
      </w:r>
      <w:r w:rsidRPr="000E318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приложенного напряжения увеличивается площадь участков, на которых произошел пробой. </w:t>
      </w:r>
      <w:proofErr w:type="gramStart"/>
      <w:r>
        <w:rPr>
          <w:sz w:val="20"/>
          <w:szCs w:val="20"/>
        </w:rPr>
        <w:t>При токе близком к номинальному, его сопротивление близко к  значению собственного сопротивления базы.</w:t>
      </w:r>
      <w:proofErr w:type="gramEnd"/>
    </w:p>
    <w:p w:rsidR="000E3183" w:rsidRDefault="000E3183" w:rsidP="000E318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величине напряжения стабилизации стабилитроны делятся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низковольтные (</w:t>
      </w:r>
      <w:r>
        <w:rPr>
          <w:position w:val="-12"/>
        </w:rPr>
        <w:object w:dxaOrig="420" w:dyaOrig="360">
          <v:shape id="_x0000_i1030" type="#_x0000_t75" style="width:21.05pt;height:18.35pt" o:ole="">
            <v:imagedata r:id="rId17" o:title=""/>
          </v:shape>
          <o:OLEObject Type="Embed" ProgID="Equation.3" ShapeID="_x0000_i1030" DrawAspect="Content" ObjectID="_1348847978" r:id="rId18"/>
        </w:object>
      </w:r>
      <w:r>
        <w:rPr>
          <w:sz w:val="20"/>
          <w:szCs w:val="20"/>
        </w:rPr>
        <w:t>&lt;5,4 В) и высоковольтные (</w:t>
      </w:r>
      <w:r>
        <w:rPr>
          <w:position w:val="-12"/>
        </w:rPr>
        <w:object w:dxaOrig="420" w:dyaOrig="360">
          <v:shape id="_x0000_i1031" type="#_x0000_t75" style="width:21.05pt;height:18.35pt" o:ole="">
            <v:imagedata r:id="rId19" o:title=""/>
          </v:shape>
          <o:OLEObject Type="Embed" ProgID="Equation.3" ShapeID="_x0000_i1031" DrawAspect="Content" ObjectID="_1348847979" r:id="rId20"/>
        </w:object>
      </w:r>
      <w:r>
        <w:rPr>
          <w:sz w:val="20"/>
          <w:szCs w:val="20"/>
        </w:rPr>
        <w:t xml:space="preserve"> &gt; 5,4 В). Уровень напряжения </w:t>
      </w:r>
      <w:r>
        <w:rPr>
          <w:position w:val="-14"/>
        </w:rPr>
        <w:object w:dxaOrig="600" w:dyaOrig="380">
          <v:shape id="_x0000_i1032" type="#_x0000_t75" style="width:29.9pt;height:19pt" o:ole="">
            <v:imagedata r:id="rId21" o:title=""/>
          </v:shape>
          <o:OLEObject Type="Embed" ProgID="Equation.3" ShapeID="_x0000_i1032" DrawAspect="Content" ObjectID="_1348847980" r:id="rId22"/>
        </w:object>
      </w:r>
      <w:r>
        <w:t>,</w:t>
      </w:r>
      <w:r>
        <w:rPr>
          <w:sz w:val="20"/>
          <w:szCs w:val="20"/>
        </w:rPr>
        <w:t xml:space="preserve"> зависящего, в свою очередь от ширины р-</w:t>
      </w:r>
      <w:proofErr w:type="gramStart"/>
      <w:r>
        <w:rPr>
          <w:sz w:val="20"/>
          <w:szCs w:val="20"/>
          <w:lang w:val="en-US"/>
        </w:rPr>
        <w:t>n</w:t>
      </w:r>
      <w:proofErr w:type="gramEnd"/>
      <w:r>
        <w:rPr>
          <w:sz w:val="20"/>
          <w:szCs w:val="20"/>
        </w:rPr>
        <w:t xml:space="preserve"> перехода, а следовательно, степени легирования кремния примесью. Для получения низковольтных стабилитронов используется высоколегированный кремний. У низковольтных стабилитронов участок стабилизации определяется обратным током туннельного характера. Высоковольтные стабилитроны, как это показано выше, работают при лавинном механизме пробоя. Следствием различного характера пробоя высоковольтных и низковольтных стабилитронов является различный знак </w:t>
      </w:r>
      <w:r>
        <w:rPr>
          <w:position w:val="-10"/>
        </w:rPr>
        <w:object w:dxaOrig="320" w:dyaOrig="300">
          <v:shape id="_x0000_i1033" type="#_x0000_t75" style="width:15.6pt;height:14.95pt" o:ole="">
            <v:imagedata r:id="rId23" o:title=""/>
          </v:shape>
          <o:OLEObject Type="Embed" ProgID="Equation.3" ShapeID="_x0000_i1033" DrawAspect="Content" ObjectID="_1348847981" r:id="rId24"/>
        </w:object>
      </w:r>
      <w:r>
        <w:t xml:space="preserve">. У </w:t>
      </w:r>
      <w:r>
        <w:rPr>
          <w:sz w:val="20"/>
          <w:szCs w:val="20"/>
        </w:rPr>
        <w:t xml:space="preserve">низковольтных стабилитронов с ростом температуры напряжение стабилизации уменьшается и </w:t>
      </w:r>
      <w:r>
        <w:rPr>
          <w:position w:val="-10"/>
        </w:rPr>
        <w:object w:dxaOrig="320" w:dyaOrig="300">
          <v:shape id="_x0000_i1034" type="#_x0000_t75" style="width:15.6pt;height:14.95pt" o:ole="">
            <v:imagedata r:id="rId25" o:title=""/>
          </v:shape>
          <o:OLEObject Type="Embed" ProgID="Equation.3" ShapeID="_x0000_i1034" DrawAspect="Content" ObjectID="_1348847982" r:id="rId26"/>
        </w:object>
      </w:r>
      <w:r>
        <w:rPr>
          <w:sz w:val="20"/>
          <w:szCs w:val="20"/>
        </w:rPr>
        <w:t xml:space="preserve"> имеет отрицательный знак. Высоковольтные стабилитроны характеризуются положительными значениями </w:t>
      </w:r>
      <w:r>
        <w:rPr>
          <w:position w:val="-10"/>
        </w:rPr>
        <w:object w:dxaOrig="320" w:dyaOrig="300">
          <v:shape id="_x0000_i1035" type="#_x0000_t75" style="width:15.6pt;height:14.95pt" o:ole="">
            <v:imagedata r:id="rId27" o:title=""/>
          </v:shape>
          <o:OLEObject Type="Embed" ProgID="Equation.3" ShapeID="_x0000_i1035" DrawAspect="Content" ObjectID="_1348847983" r:id="rId28"/>
        </w:object>
      </w:r>
      <w:r>
        <w:rPr>
          <w:sz w:val="20"/>
          <w:szCs w:val="20"/>
        </w:rPr>
        <w:t xml:space="preserve">. График зависимости </w:t>
      </w:r>
      <w:r>
        <w:rPr>
          <w:position w:val="-10"/>
        </w:rPr>
        <w:object w:dxaOrig="320" w:dyaOrig="300">
          <v:shape id="_x0000_i1036" type="#_x0000_t75" style="width:15.6pt;height:14.95pt" o:ole="">
            <v:imagedata r:id="rId29" o:title=""/>
          </v:shape>
          <o:OLEObject Type="Embed" ProgID="Equation.3" ShapeID="_x0000_i1036" DrawAspect="Content" ObjectID="_1348847984" r:id="rId30"/>
        </w:object>
      </w:r>
      <w:r>
        <w:rPr>
          <w:sz w:val="20"/>
          <w:szCs w:val="20"/>
        </w:rPr>
        <w:t xml:space="preserve"> уровня напряжения стабилизации показан на рис. 6.3.</w:t>
      </w:r>
    </w:p>
    <w:p w:rsidR="000E3183" w:rsidRDefault="000E3183" w:rsidP="000E3183">
      <w:pPr>
        <w:ind w:firstLine="284"/>
        <w:jc w:val="center"/>
        <w:rPr>
          <w:sz w:val="20"/>
        </w:rPr>
      </w:pPr>
      <w:r>
        <w:object w:dxaOrig="4169" w:dyaOrig="3510">
          <v:shape id="_x0000_i1037" type="#_x0000_t75" style="width:166.4pt;height:139.9pt" o:ole="">
            <v:imagedata r:id="rId31" o:title=""/>
          </v:shape>
          <o:OLEObject Type="Embed" ProgID="PBrush" ShapeID="_x0000_i1037" DrawAspect="Content" ObjectID="_1348847985" r:id="rId32"/>
        </w:object>
      </w:r>
    </w:p>
    <w:p w:rsidR="000E3183" w:rsidRDefault="000E3183" w:rsidP="000E3183">
      <w:pPr>
        <w:ind w:firstLine="284"/>
        <w:jc w:val="center"/>
        <w:rPr>
          <w:sz w:val="18"/>
        </w:rPr>
      </w:pPr>
      <w:r>
        <w:rPr>
          <w:sz w:val="18"/>
        </w:rPr>
        <w:t xml:space="preserve">Рис. 6.3. График зависимости уровня </w:t>
      </w:r>
      <w:r>
        <w:rPr>
          <w:position w:val="-10"/>
        </w:rPr>
        <w:object w:dxaOrig="320" w:dyaOrig="300">
          <v:shape id="_x0000_i1038" type="#_x0000_t75" style="width:15.6pt;height:14.95pt" o:ole="">
            <v:imagedata r:id="rId25" o:title=""/>
          </v:shape>
          <o:OLEObject Type="Embed" ProgID="Equation.3" ShapeID="_x0000_i1038" DrawAspect="Content" ObjectID="_1348847986" r:id="rId33"/>
        </w:object>
      </w:r>
      <w:r>
        <w:t xml:space="preserve"> </w:t>
      </w:r>
      <w:r>
        <w:rPr>
          <w:sz w:val="18"/>
        </w:rPr>
        <w:t>от напряжения стабилизации.</w:t>
      </w:r>
    </w:p>
    <w:p w:rsidR="000E3183" w:rsidRDefault="000E3183" w:rsidP="000E3183">
      <w:pPr>
        <w:ind w:firstLine="284"/>
        <w:jc w:val="center"/>
        <w:rPr>
          <w:sz w:val="18"/>
        </w:rPr>
      </w:pPr>
    </w:p>
    <w:p w:rsidR="000E3183" w:rsidRDefault="000E3183" w:rsidP="000E318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Стабилизацию низковольтного напряжения в пределах: 0,3..1</w:t>
      </w:r>
      <w:proofErr w:type="gramStart"/>
      <w:r>
        <w:rPr>
          <w:sz w:val="20"/>
          <w:szCs w:val="20"/>
        </w:rPr>
        <w:t xml:space="preserve"> В</w:t>
      </w:r>
      <w:proofErr w:type="gramEnd"/>
      <w:r>
        <w:rPr>
          <w:sz w:val="20"/>
          <w:szCs w:val="20"/>
        </w:rPr>
        <w:t xml:space="preserve"> можно получать при использовании прямой ветви вольтамперной характеристики, которая у кремниевых диодов с высокой концентрацией примеси в области базы почти параллельна оси токов. Такие диоды называются стабилитронами. Кроме того, промышленностью выпускаются </w:t>
      </w:r>
      <w:proofErr w:type="spellStart"/>
      <w:r>
        <w:rPr>
          <w:sz w:val="20"/>
          <w:szCs w:val="20"/>
        </w:rPr>
        <w:t>двуханодные</w:t>
      </w:r>
      <w:proofErr w:type="spellEnd"/>
      <w:r>
        <w:rPr>
          <w:sz w:val="20"/>
          <w:szCs w:val="20"/>
        </w:rPr>
        <w:t xml:space="preserve"> стабилитроны, имеющие симметричную вольтамперную характеристику относительно оси токов. При этом напряжение стабилизации при прямом смещении стабилитрона равно напряжению стабилизации при обратном сме</w:t>
      </w:r>
      <w:r>
        <w:rPr>
          <w:sz w:val="20"/>
          <w:szCs w:val="20"/>
        </w:rPr>
        <w:softHyphen/>
        <w:t>щении.</w:t>
      </w:r>
    </w:p>
    <w:p w:rsidR="000E3183" w:rsidRDefault="000E3183" w:rsidP="000E3183">
      <w:pPr>
        <w:ind w:firstLine="284"/>
        <w:jc w:val="both"/>
        <w:rPr>
          <w:sz w:val="20"/>
          <w:szCs w:val="20"/>
        </w:rPr>
      </w:pPr>
    </w:p>
    <w:p w:rsidR="000E3183" w:rsidRDefault="000E3183" w:rsidP="000E3183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6.3. Порядок выполнения работы</w:t>
      </w:r>
    </w:p>
    <w:p w:rsidR="000E3183" w:rsidRDefault="000E3183" w:rsidP="000E3183">
      <w:pPr>
        <w:ind w:firstLine="284"/>
        <w:jc w:val="center"/>
        <w:rPr>
          <w:b/>
          <w:sz w:val="20"/>
          <w:szCs w:val="20"/>
        </w:rPr>
      </w:pPr>
    </w:p>
    <w:p w:rsidR="000E3183" w:rsidRDefault="000E3183" w:rsidP="000E318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1. Изучить стенд для исследования стабилитронов. Схема включения</w:t>
      </w:r>
      <w:r w:rsidRPr="000E3183">
        <w:rPr>
          <w:sz w:val="20"/>
          <w:szCs w:val="20"/>
        </w:rPr>
        <w:t xml:space="preserve"> </w:t>
      </w:r>
      <w:r>
        <w:rPr>
          <w:sz w:val="20"/>
          <w:szCs w:val="20"/>
        </w:rPr>
        <w:t>стабилитрона на рис. 6.4.</w:t>
      </w:r>
    </w:p>
    <w:p w:rsidR="000E3183" w:rsidRDefault="000E3183" w:rsidP="000E318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314825" cy="1657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183" w:rsidRDefault="000E3183" w:rsidP="000E3183">
      <w:pPr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Рис. 6.4.</w:t>
      </w:r>
    </w:p>
    <w:p w:rsidR="000E3183" w:rsidRDefault="000E3183" w:rsidP="000E3183">
      <w:pPr>
        <w:ind w:firstLine="284"/>
        <w:jc w:val="center"/>
        <w:rPr>
          <w:sz w:val="18"/>
          <w:szCs w:val="18"/>
        </w:rPr>
      </w:pPr>
    </w:p>
    <w:p w:rsidR="000E3183" w:rsidRDefault="00357534" w:rsidP="000E3183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0E3183">
        <w:rPr>
          <w:sz w:val="20"/>
          <w:szCs w:val="20"/>
        </w:rPr>
        <w:t>Снять вольтамперную характеристику (ВА</w:t>
      </w:r>
      <w:proofErr w:type="gramStart"/>
      <w:r w:rsidR="000E3183">
        <w:rPr>
          <w:sz w:val="20"/>
          <w:szCs w:val="20"/>
          <w:lang w:val="en-US"/>
        </w:rPr>
        <w:t>X</w:t>
      </w:r>
      <w:proofErr w:type="gramEnd"/>
      <w:r w:rsidR="000E3183">
        <w:rPr>
          <w:sz w:val="20"/>
          <w:szCs w:val="20"/>
        </w:rPr>
        <w:t xml:space="preserve">) стабилитрона в прямом и обратном направлениях, переменный резистор </w:t>
      </w:r>
      <w:r w:rsidR="000E3183">
        <w:rPr>
          <w:sz w:val="20"/>
          <w:szCs w:val="20"/>
          <w:lang w:val="en-US"/>
        </w:rPr>
        <w:t>R</w:t>
      </w:r>
      <w:r w:rsidR="000E3183">
        <w:rPr>
          <w:sz w:val="20"/>
          <w:szCs w:val="20"/>
        </w:rPr>
        <w:t xml:space="preserve">2 находиться  в крайнем правом положении. Напряжение изменять с помощью источника питания Б5-47. Ток контролировать с помощью прибора В7-27А/1. Определить напряжение пробоя </w:t>
      </w:r>
      <w:proofErr w:type="gramStart"/>
      <w:r w:rsidR="000E3183">
        <w:rPr>
          <w:sz w:val="20"/>
          <w:szCs w:val="20"/>
          <w:lang w:val="en-US"/>
        </w:rPr>
        <w:t>U</w:t>
      </w:r>
      <w:proofErr w:type="gramEnd"/>
      <w:r w:rsidR="000E3183">
        <w:rPr>
          <w:sz w:val="20"/>
          <w:szCs w:val="20"/>
          <w:vertAlign w:val="subscript"/>
        </w:rPr>
        <w:t>пр</w:t>
      </w:r>
      <w:r w:rsidR="000E3183">
        <w:rPr>
          <w:sz w:val="20"/>
          <w:szCs w:val="20"/>
        </w:rPr>
        <w:t>. Построить BA</w:t>
      </w:r>
      <w:proofErr w:type="gramStart"/>
      <w:r w:rsidR="000E3183">
        <w:rPr>
          <w:sz w:val="20"/>
          <w:szCs w:val="20"/>
        </w:rPr>
        <w:t>Х</w:t>
      </w:r>
      <w:proofErr w:type="gramEnd"/>
      <w:r w:rsidR="000E3183">
        <w:rPr>
          <w:sz w:val="20"/>
          <w:szCs w:val="20"/>
        </w:rPr>
        <w:t xml:space="preserve"> стабилитрона определить </w:t>
      </w:r>
      <w:r w:rsidR="000E3183">
        <w:rPr>
          <w:position w:val="-12"/>
        </w:rPr>
        <w:object w:dxaOrig="420" w:dyaOrig="360">
          <v:shape id="_x0000_i1039" type="#_x0000_t75" style="width:21.05pt;height:18.35pt" o:ole="">
            <v:imagedata r:id="rId17" o:title=""/>
          </v:shape>
          <o:OLEObject Type="Embed" ProgID="Equation.3" ShapeID="_x0000_i1039" DrawAspect="Content" ObjectID="_1348847987" r:id="rId35"/>
        </w:object>
      </w:r>
      <w:r w:rsidR="000E3183">
        <w:t xml:space="preserve">, </w:t>
      </w:r>
      <w:r w:rsidR="000E3183">
        <w:rPr>
          <w:sz w:val="20"/>
          <w:szCs w:val="20"/>
        </w:rPr>
        <w:t xml:space="preserve"> </w:t>
      </w:r>
      <w:r w:rsidR="000E3183">
        <w:rPr>
          <w:sz w:val="20"/>
          <w:szCs w:val="20"/>
          <w:lang w:val="en-US"/>
        </w:rPr>
        <w:t>I</w:t>
      </w:r>
      <w:proofErr w:type="spellStart"/>
      <w:r w:rsidR="000E3183">
        <w:rPr>
          <w:sz w:val="20"/>
          <w:szCs w:val="20"/>
          <w:vertAlign w:val="subscript"/>
        </w:rPr>
        <w:t>ст</w:t>
      </w:r>
      <w:proofErr w:type="spellEnd"/>
      <w:r w:rsidR="000E3183">
        <w:rPr>
          <w:sz w:val="20"/>
          <w:szCs w:val="20"/>
          <w:vertAlign w:val="subscript"/>
        </w:rPr>
        <w:t xml:space="preserve"> </w:t>
      </w:r>
      <w:r w:rsidR="000E3183">
        <w:rPr>
          <w:sz w:val="20"/>
          <w:szCs w:val="20"/>
          <w:lang w:val="en-US"/>
        </w:rPr>
        <w:t>nom</w:t>
      </w:r>
      <w:r w:rsidR="000E3183">
        <w:rPr>
          <w:sz w:val="20"/>
          <w:szCs w:val="20"/>
        </w:rPr>
        <w:t xml:space="preserve"> , </w:t>
      </w:r>
      <w:r w:rsidR="000E3183">
        <w:rPr>
          <w:sz w:val="20"/>
          <w:szCs w:val="20"/>
          <w:lang w:val="en-US"/>
        </w:rPr>
        <w:t>I</w:t>
      </w:r>
      <w:proofErr w:type="spellStart"/>
      <w:r w:rsidR="000E3183">
        <w:rPr>
          <w:sz w:val="20"/>
          <w:szCs w:val="20"/>
          <w:vertAlign w:val="subscript"/>
        </w:rPr>
        <w:t>ст</w:t>
      </w:r>
      <w:proofErr w:type="spellEnd"/>
      <w:r w:rsidR="000E3183">
        <w:rPr>
          <w:sz w:val="20"/>
          <w:szCs w:val="20"/>
          <w:vertAlign w:val="subscript"/>
        </w:rPr>
        <w:t xml:space="preserve"> </w:t>
      </w:r>
      <w:r w:rsidR="000E3183">
        <w:rPr>
          <w:sz w:val="20"/>
          <w:szCs w:val="20"/>
          <w:lang w:val="en-US"/>
        </w:rPr>
        <w:t>min</w:t>
      </w:r>
      <w:r w:rsidR="000E3183">
        <w:rPr>
          <w:sz w:val="20"/>
          <w:szCs w:val="20"/>
        </w:rPr>
        <w:t>. (</w:t>
      </w:r>
      <w:proofErr w:type="gramStart"/>
      <w:r w:rsidR="000E3183">
        <w:rPr>
          <w:sz w:val="20"/>
          <w:szCs w:val="20"/>
          <w:lang w:val="en-US"/>
        </w:rPr>
        <w:t>I</w:t>
      </w:r>
      <w:proofErr w:type="spellStart"/>
      <w:proofErr w:type="gramEnd"/>
      <w:r w:rsidR="000E3183">
        <w:rPr>
          <w:sz w:val="20"/>
          <w:szCs w:val="20"/>
          <w:vertAlign w:val="subscript"/>
        </w:rPr>
        <w:t>ст</w:t>
      </w:r>
      <w:proofErr w:type="spellEnd"/>
      <w:r w:rsidR="000E3183">
        <w:rPr>
          <w:sz w:val="20"/>
          <w:szCs w:val="20"/>
          <w:vertAlign w:val="subscript"/>
        </w:rPr>
        <w:t xml:space="preserve"> </w:t>
      </w:r>
      <w:r w:rsidR="000E3183">
        <w:rPr>
          <w:sz w:val="20"/>
          <w:szCs w:val="20"/>
          <w:lang w:val="en-US"/>
        </w:rPr>
        <w:t>max</w:t>
      </w:r>
      <w:r w:rsidR="000E3183">
        <w:rPr>
          <w:sz w:val="20"/>
          <w:szCs w:val="20"/>
        </w:rPr>
        <w:t xml:space="preserve"> справочное значение в зависимости от вида стабилитрона приведенное в таблице 6.1).</w:t>
      </w:r>
    </w:p>
    <w:p w:rsidR="000E3183" w:rsidRDefault="000E3183" w:rsidP="000E3183">
      <w:pPr>
        <w:ind w:firstLine="284"/>
        <w:jc w:val="right"/>
        <w:rPr>
          <w:sz w:val="20"/>
          <w:szCs w:val="20"/>
        </w:rPr>
      </w:pPr>
      <w:r>
        <w:rPr>
          <w:sz w:val="20"/>
          <w:szCs w:val="20"/>
        </w:rPr>
        <w:t>Таблица 6.1</w:t>
      </w:r>
    </w:p>
    <w:tbl>
      <w:tblPr>
        <w:tblW w:w="6427" w:type="dxa"/>
        <w:jc w:val="center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9"/>
        <w:gridCol w:w="906"/>
        <w:gridCol w:w="809"/>
        <w:gridCol w:w="992"/>
        <w:gridCol w:w="851"/>
        <w:gridCol w:w="1180"/>
      </w:tblGrid>
      <w:tr w:rsidR="000E3183" w:rsidTr="001E0680">
        <w:trPr>
          <w:cantSplit/>
          <w:trHeight w:hRule="exact" w:val="373"/>
          <w:jc w:val="center"/>
        </w:trPr>
        <w:tc>
          <w:tcPr>
            <w:tcW w:w="1689" w:type="dxa"/>
            <w:shd w:val="clear" w:color="auto" w:fill="FFFFFF"/>
            <w:vAlign w:val="center"/>
          </w:tcPr>
          <w:p w:rsidR="000E3183" w:rsidRDefault="000E3183" w:rsidP="001E0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Стабилитроны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0E3183" w:rsidRDefault="000E3183" w:rsidP="001E0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814</w:t>
            </w:r>
            <w:proofErr w:type="gramStart"/>
            <w:r>
              <w:rPr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809" w:type="dxa"/>
            <w:shd w:val="clear" w:color="auto" w:fill="FFFFFF"/>
            <w:vAlign w:val="center"/>
          </w:tcPr>
          <w:p w:rsidR="000E3183" w:rsidRDefault="000E3183" w:rsidP="001E0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814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0E3183" w:rsidRDefault="000E3183" w:rsidP="001E0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815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0E3183" w:rsidRDefault="000E3183" w:rsidP="001E0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 814</w:t>
            </w:r>
            <w:proofErr w:type="gramStart"/>
            <w:r>
              <w:rPr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1180" w:type="dxa"/>
            <w:shd w:val="clear" w:color="auto" w:fill="FFFFFF"/>
            <w:vAlign w:val="center"/>
          </w:tcPr>
          <w:p w:rsidR="000E3183" w:rsidRDefault="000E3183" w:rsidP="001E0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 133</w:t>
            </w:r>
          </w:p>
        </w:tc>
      </w:tr>
      <w:tr w:rsidR="000E3183" w:rsidTr="001E0680">
        <w:trPr>
          <w:cantSplit/>
          <w:trHeight w:hRule="exact" w:val="320"/>
          <w:jc w:val="center"/>
        </w:trPr>
        <w:tc>
          <w:tcPr>
            <w:tcW w:w="1689" w:type="dxa"/>
            <w:shd w:val="clear" w:color="auto" w:fill="FFFFFF"/>
            <w:vAlign w:val="center"/>
          </w:tcPr>
          <w:p w:rsidR="000E3183" w:rsidRDefault="000E3183" w:rsidP="001E0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proofErr w:type="spellStart"/>
            <w:r>
              <w:rPr>
                <w:sz w:val="18"/>
                <w:szCs w:val="18"/>
                <w:vertAlign w:val="subscript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906" w:type="dxa"/>
            <w:shd w:val="clear" w:color="auto" w:fill="FFFFFF"/>
            <w:vAlign w:val="center"/>
          </w:tcPr>
          <w:p w:rsidR="000E3183" w:rsidRDefault="000E3183" w:rsidP="001E0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  <w:r>
              <w:rPr>
                <w:sz w:val="18"/>
                <w:szCs w:val="18"/>
                <w:lang w:val="en-US"/>
              </w:rPr>
              <w:t>m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809" w:type="dxa"/>
            <w:shd w:val="clear" w:color="auto" w:fill="FFFFFF"/>
            <w:vAlign w:val="center"/>
          </w:tcPr>
          <w:p w:rsidR="000E3183" w:rsidRDefault="000E3183" w:rsidP="001E06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 m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E3183" w:rsidRDefault="000E3183" w:rsidP="001E06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1400 m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E3183" w:rsidRDefault="000E3183" w:rsidP="001E06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 mA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0E3183" w:rsidRDefault="000E3183" w:rsidP="001E0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</w:t>
            </w:r>
            <w:proofErr w:type="gramStart"/>
            <w:r>
              <w:rPr>
                <w:sz w:val="18"/>
                <w:szCs w:val="18"/>
                <w:lang w:val="en-US"/>
              </w:rPr>
              <w:t>m</w:t>
            </w:r>
            <w:proofErr w:type="gramEnd"/>
            <w:r>
              <w:rPr>
                <w:sz w:val="18"/>
                <w:szCs w:val="18"/>
              </w:rPr>
              <w:t>а</w:t>
            </w:r>
          </w:p>
        </w:tc>
      </w:tr>
    </w:tbl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11"/>
        <w:gridCol w:w="1320"/>
        <w:gridCol w:w="1316"/>
        <w:gridCol w:w="1324"/>
        <w:gridCol w:w="1320"/>
        <w:gridCol w:w="1326"/>
        <w:gridCol w:w="1320"/>
        <w:gridCol w:w="1326"/>
      </w:tblGrid>
      <w:tr w:rsidR="006754D4" w:rsidTr="0067096B">
        <w:trPr>
          <w:jc w:val="center"/>
        </w:trPr>
        <w:tc>
          <w:tcPr>
            <w:tcW w:w="2631" w:type="dxa"/>
            <w:gridSpan w:val="2"/>
            <w:vAlign w:val="center"/>
          </w:tcPr>
          <w:p w:rsidR="006754D4" w:rsidRPr="00F93F3B" w:rsidRDefault="006754D4" w:rsidP="00D325C1">
            <w:pPr>
              <w:jc w:val="center"/>
            </w:pPr>
            <w:r>
              <w:lastRenderedPageBreak/>
              <w:t>Прямо</w:t>
            </w:r>
            <w:r w:rsidR="00D325C1">
              <w:t>е напряжение</w:t>
            </w:r>
          </w:p>
        </w:tc>
        <w:tc>
          <w:tcPr>
            <w:tcW w:w="2640" w:type="dxa"/>
            <w:gridSpan w:val="2"/>
            <w:vAlign w:val="center"/>
          </w:tcPr>
          <w:p w:rsidR="006754D4" w:rsidRDefault="006754D4" w:rsidP="00D325C1">
            <w:pPr>
              <w:jc w:val="center"/>
            </w:pPr>
            <w:r>
              <w:t>Обратн</w:t>
            </w:r>
            <w:r w:rsidR="00D325C1">
              <w:t>ое напряжение</w:t>
            </w:r>
          </w:p>
        </w:tc>
        <w:tc>
          <w:tcPr>
            <w:tcW w:w="2646" w:type="dxa"/>
            <w:gridSpan w:val="2"/>
            <w:vAlign w:val="center"/>
          </w:tcPr>
          <w:p w:rsidR="006754D4" w:rsidRPr="00F93F3B" w:rsidRDefault="006754D4" w:rsidP="0067096B">
            <w:pPr>
              <w:jc w:val="center"/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2646" w:type="dxa"/>
            <w:gridSpan w:val="2"/>
            <w:vAlign w:val="center"/>
          </w:tcPr>
          <w:p w:rsidR="006754D4" w:rsidRPr="00F93F3B" w:rsidRDefault="006754D4" w:rsidP="0067096B">
            <w:pPr>
              <w:jc w:val="center"/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min</w:t>
            </w:r>
            <w:proofErr w:type="spellEnd"/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320" w:type="dxa"/>
            <w:vAlign w:val="center"/>
          </w:tcPr>
          <w:p w:rsidR="006754D4" w:rsidRPr="00D325C1" w:rsidRDefault="006754D4" w:rsidP="00D325C1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I</w:t>
            </w:r>
            <w:proofErr w:type="spellStart"/>
            <w:r w:rsidR="00D325C1">
              <w:rPr>
                <w:vertAlign w:val="subscript"/>
              </w:rPr>
              <w:t>ст</w:t>
            </w:r>
            <w:proofErr w:type="spellEnd"/>
          </w:p>
        </w:tc>
        <w:tc>
          <w:tcPr>
            <w:tcW w:w="1326" w:type="dxa"/>
            <w:vAlign w:val="center"/>
          </w:tcPr>
          <w:p w:rsidR="006754D4" w:rsidRPr="00D325C1" w:rsidRDefault="006754D4" w:rsidP="00D325C1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proofErr w:type="spellStart"/>
            <w:r w:rsidR="00D325C1">
              <w:rPr>
                <w:vertAlign w:val="subscript"/>
              </w:rPr>
              <w:t>ст</w:t>
            </w:r>
            <w:proofErr w:type="spellEnd"/>
          </w:p>
        </w:tc>
        <w:tc>
          <w:tcPr>
            <w:tcW w:w="1320" w:type="dxa"/>
            <w:vAlign w:val="center"/>
          </w:tcPr>
          <w:p w:rsidR="006754D4" w:rsidRPr="00D325C1" w:rsidRDefault="006754D4" w:rsidP="00D325C1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I</w:t>
            </w:r>
            <w:proofErr w:type="spellStart"/>
            <w:r w:rsidR="00D325C1">
              <w:rPr>
                <w:vertAlign w:val="subscript"/>
              </w:rPr>
              <w:t>ст</w:t>
            </w:r>
            <w:proofErr w:type="spellEnd"/>
          </w:p>
        </w:tc>
        <w:tc>
          <w:tcPr>
            <w:tcW w:w="1326" w:type="dxa"/>
            <w:vAlign w:val="center"/>
          </w:tcPr>
          <w:p w:rsidR="006754D4" w:rsidRPr="00D325C1" w:rsidRDefault="006754D4" w:rsidP="00D325C1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proofErr w:type="spellStart"/>
            <w:r w:rsidR="00D325C1">
              <w:rPr>
                <w:vertAlign w:val="subscript"/>
              </w:rPr>
              <w:t>ст</w:t>
            </w:r>
            <w:proofErr w:type="spellEnd"/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1320" w:type="dxa"/>
            <w:vAlign w:val="center"/>
          </w:tcPr>
          <w:p w:rsidR="006754D4" w:rsidRPr="00B27A7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1326" w:type="dxa"/>
            <w:vAlign w:val="center"/>
          </w:tcPr>
          <w:p w:rsidR="006754D4" w:rsidRPr="00B27A7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9.78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1326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9.90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1320" w:type="dxa"/>
            <w:vAlign w:val="center"/>
          </w:tcPr>
          <w:p w:rsidR="006754D4" w:rsidRPr="00B27A7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9.88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9.91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2.8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1320" w:type="dxa"/>
            <w:vAlign w:val="center"/>
          </w:tcPr>
          <w:p w:rsidR="006754D4" w:rsidRPr="00B27A7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9.89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9.92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3.9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3.7</w:t>
            </w:r>
          </w:p>
        </w:tc>
        <w:tc>
          <w:tcPr>
            <w:tcW w:w="1320" w:type="dxa"/>
            <w:vAlign w:val="center"/>
          </w:tcPr>
          <w:p w:rsidR="006754D4" w:rsidRPr="00B27A7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9.89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9.94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1320" w:type="dxa"/>
            <w:vAlign w:val="center"/>
          </w:tcPr>
          <w:p w:rsidR="006754D4" w:rsidRPr="00B27A7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9.90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7.9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9.95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6.3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20" w:type="dxa"/>
            <w:vAlign w:val="center"/>
          </w:tcPr>
          <w:p w:rsidR="006754D4" w:rsidRPr="00B27A7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9.93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9.8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9.97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7.4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320" w:type="dxa"/>
            <w:vAlign w:val="center"/>
          </w:tcPr>
          <w:p w:rsidR="006754D4" w:rsidRPr="00B27A7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7.2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9.94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11.7</w:t>
            </w:r>
          </w:p>
        </w:tc>
        <w:tc>
          <w:tcPr>
            <w:tcW w:w="1326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9.99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8.6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8.3</w:t>
            </w:r>
          </w:p>
        </w:tc>
        <w:tc>
          <w:tcPr>
            <w:tcW w:w="1320" w:type="dxa"/>
            <w:vAlign w:val="center"/>
          </w:tcPr>
          <w:p w:rsidR="006754D4" w:rsidRPr="00B27A7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8.3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9.95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13.6</w:t>
            </w:r>
          </w:p>
        </w:tc>
        <w:tc>
          <w:tcPr>
            <w:tcW w:w="1326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10.01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9.8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9.5</w:t>
            </w:r>
          </w:p>
        </w:tc>
        <w:tc>
          <w:tcPr>
            <w:tcW w:w="1320" w:type="dxa"/>
            <w:vAlign w:val="center"/>
          </w:tcPr>
          <w:p w:rsidR="006754D4" w:rsidRPr="00B27A7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9.5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9.97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15.5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10.02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10.9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10.6</w:t>
            </w:r>
          </w:p>
        </w:tc>
        <w:tc>
          <w:tcPr>
            <w:tcW w:w="1320" w:type="dxa"/>
            <w:vAlign w:val="center"/>
          </w:tcPr>
          <w:p w:rsidR="006754D4" w:rsidRPr="00B27A7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10.6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9.98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17.4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10.04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11.8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11.8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19.3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10.07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13.2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12.9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12.9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10.01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21.2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10.09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14.4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10.02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10.12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15.6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15.3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15.3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10.04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10.15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16.8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16.4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16.4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10.05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26.9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10.17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17.6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17.6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10.06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28.8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10.19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18.7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18.7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10.08</w:t>
            </w:r>
          </w:p>
        </w:tc>
        <w:tc>
          <w:tcPr>
            <w:tcW w:w="1320" w:type="dxa"/>
            <w:vAlign w:val="center"/>
          </w:tcPr>
          <w:p w:rsidR="006754D4" w:rsidRPr="00C342B4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30.7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10.22</w:t>
            </w: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20.2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19.9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19.9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10.09</w:t>
            </w:r>
          </w:p>
        </w:tc>
        <w:tc>
          <w:tcPr>
            <w:tcW w:w="1320" w:type="dxa"/>
            <w:vAlign w:val="center"/>
          </w:tcPr>
          <w:p w:rsidR="006754D4" w:rsidRDefault="006754D4" w:rsidP="0067096B">
            <w:pPr>
              <w:jc w:val="center"/>
            </w:pP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21.5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10.1</w:t>
            </w:r>
          </w:p>
        </w:tc>
        <w:tc>
          <w:tcPr>
            <w:tcW w:w="1320" w:type="dxa"/>
            <w:vAlign w:val="center"/>
          </w:tcPr>
          <w:p w:rsidR="006754D4" w:rsidRDefault="006754D4" w:rsidP="0067096B">
            <w:pPr>
              <w:jc w:val="center"/>
            </w:pP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22.6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22.2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22.2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10.12</w:t>
            </w:r>
          </w:p>
        </w:tc>
        <w:tc>
          <w:tcPr>
            <w:tcW w:w="1320" w:type="dxa"/>
            <w:vAlign w:val="center"/>
          </w:tcPr>
          <w:p w:rsidR="006754D4" w:rsidRDefault="006754D4" w:rsidP="0067096B">
            <w:pPr>
              <w:jc w:val="center"/>
            </w:pP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23.8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23.3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23.3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10.13</w:t>
            </w:r>
          </w:p>
        </w:tc>
        <w:tc>
          <w:tcPr>
            <w:tcW w:w="1320" w:type="dxa"/>
            <w:vAlign w:val="center"/>
          </w:tcPr>
          <w:p w:rsidR="006754D4" w:rsidRDefault="006754D4" w:rsidP="0067096B">
            <w:pPr>
              <w:jc w:val="center"/>
            </w:pP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24.5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24.5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10.15</w:t>
            </w:r>
          </w:p>
        </w:tc>
        <w:tc>
          <w:tcPr>
            <w:tcW w:w="1320" w:type="dxa"/>
            <w:vAlign w:val="center"/>
          </w:tcPr>
          <w:p w:rsidR="006754D4" w:rsidRDefault="006754D4" w:rsidP="0067096B">
            <w:pPr>
              <w:jc w:val="center"/>
            </w:pP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25.7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25.7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10.16</w:t>
            </w:r>
          </w:p>
        </w:tc>
        <w:tc>
          <w:tcPr>
            <w:tcW w:w="1320" w:type="dxa"/>
            <w:vAlign w:val="center"/>
          </w:tcPr>
          <w:p w:rsidR="006754D4" w:rsidRDefault="006754D4" w:rsidP="0067096B">
            <w:pPr>
              <w:jc w:val="center"/>
            </w:pP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27.3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26.8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26.8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10.18</w:t>
            </w:r>
          </w:p>
        </w:tc>
        <w:tc>
          <w:tcPr>
            <w:tcW w:w="1320" w:type="dxa"/>
            <w:vAlign w:val="center"/>
          </w:tcPr>
          <w:p w:rsidR="006754D4" w:rsidRDefault="006754D4" w:rsidP="0067096B">
            <w:pPr>
              <w:jc w:val="center"/>
            </w:pP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28.5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10.19</w:t>
            </w:r>
          </w:p>
        </w:tc>
        <w:tc>
          <w:tcPr>
            <w:tcW w:w="1320" w:type="dxa"/>
            <w:vAlign w:val="center"/>
          </w:tcPr>
          <w:p w:rsidR="006754D4" w:rsidRDefault="006754D4" w:rsidP="0067096B">
            <w:pPr>
              <w:jc w:val="center"/>
            </w:pP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</w:p>
        </w:tc>
      </w:tr>
      <w:tr w:rsidR="006754D4" w:rsidTr="0067096B">
        <w:trPr>
          <w:jc w:val="center"/>
        </w:trPr>
        <w:tc>
          <w:tcPr>
            <w:tcW w:w="1311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29.7</w:t>
            </w:r>
          </w:p>
        </w:tc>
        <w:tc>
          <w:tcPr>
            <w:tcW w:w="1316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324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</w:t>
            </w:r>
          </w:p>
        </w:tc>
        <w:tc>
          <w:tcPr>
            <w:tcW w:w="1320" w:type="dxa"/>
            <w:vAlign w:val="center"/>
          </w:tcPr>
          <w:p w:rsidR="006754D4" w:rsidRPr="00F93F3B" w:rsidRDefault="006754D4" w:rsidP="006709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</w:t>
            </w: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  <w:r>
              <w:rPr>
                <w:lang w:val="en-US"/>
              </w:rPr>
              <w:t>10.2</w:t>
            </w:r>
          </w:p>
        </w:tc>
        <w:tc>
          <w:tcPr>
            <w:tcW w:w="1320" w:type="dxa"/>
            <w:vAlign w:val="center"/>
          </w:tcPr>
          <w:p w:rsidR="006754D4" w:rsidRDefault="006754D4" w:rsidP="0067096B">
            <w:pPr>
              <w:jc w:val="center"/>
            </w:pPr>
          </w:p>
        </w:tc>
        <w:tc>
          <w:tcPr>
            <w:tcW w:w="1326" w:type="dxa"/>
            <w:vAlign w:val="center"/>
          </w:tcPr>
          <w:p w:rsidR="006754D4" w:rsidRDefault="006754D4" w:rsidP="0067096B">
            <w:pPr>
              <w:jc w:val="center"/>
            </w:pPr>
          </w:p>
        </w:tc>
      </w:tr>
    </w:tbl>
    <w:p w:rsidR="006754D4" w:rsidRDefault="006754D4" w:rsidP="000E3183">
      <w:pPr>
        <w:pStyle w:val="a3"/>
        <w:ind w:right="345" w:firstLine="284"/>
      </w:pPr>
    </w:p>
    <w:p w:rsidR="006754D4" w:rsidRDefault="00286C72" w:rsidP="00286C72">
      <w:pPr>
        <w:pStyle w:val="a3"/>
        <w:ind w:right="345" w:firstLine="284"/>
        <w:jc w:val="left"/>
        <w:rPr>
          <w:szCs w:val="20"/>
          <w:vertAlign w:val="subscript"/>
        </w:rPr>
      </w:pPr>
      <w:r>
        <w:rPr>
          <w:szCs w:val="20"/>
          <w:lang w:val="en-US"/>
        </w:rPr>
        <w:t>U</w:t>
      </w:r>
      <w:proofErr w:type="spellStart"/>
      <w:r>
        <w:rPr>
          <w:szCs w:val="20"/>
          <w:vertAlign w:val="subscript"/>
        </w:rPr>
        <w:t>пр</w:t>
      </w:r>
      <w:proofErr w:type="spellEnd"/>
      <w:r>
        <w:rPr>
          <w:szCs w:val="20"/>
          <w:vertAlign w:val="subscript"/>
        </w:rPr>
        <w:t xml:space="preserve"> = 10 В</w:t>
      </w:r>
    </w:p>
    <w:p w:rsidR="00357534" w:rsidRDefault="00357534" w:rsidP="00357534">
      <w:pPr>
        <w:pStyle w:val="a3"/>
        <w:ind w:right="345" w:firstLine="284"/>
        <w:jc w:val="center"/>
      </w:pPr>
      <w:r w:rsidRPr="00357534">
        <w:t>График зависимости I от U</w:t>
      </w:r>
    </w:p>
    <w:p w:rsidR="00583DB2" w:rsidRDefault="00583DB2" w:rsidP="00357534">
      <w:pPr>
        <w:pStyle w:val="a3"/>
        <w:ind w:right="345" w:firstLine="284"/>
        <w:jc w:val="center"/>
      </w:pPr>
    </w:p>
    <w:p w:rsidR="00583DB2" w:rsidRDefault="005350A0" w:rsidP="00357534">
      <w:pPr>
        <w:pStyle w:val="a3"/>
        <w:ind w:right="345" w:firstLine="284"/>
        <w:jc w:val="center"/>
      </w:pPr>
      <w:r>
        <w:object w:dxaOrig="4966" w:dyaOrig="4441">
          <v:shape id="_x0000_i1040" type="#_x0000_t75" style="width:306.35pt;height:260.15pt" o:ole="">
            <v:imagedata r:id="rId36" o:title=""/>
          </v:shape>
          <o:OLEObject Type="Embed" ProgID="PBrush" ShapeID="_x0000_i1040" DrawAspect="Content" ObjectID="_1348847988" r:id="rId37"/>
        </w:object>
      </w:r>
    </w:p>
    <w:p w:rsidR="000E3183" w:rsidRDefault="000E3183" w:rsidP="000E3183">
      <w:pPr>
        <w:pStyle w:val="a3"/>
        <w:ind w:right="345" w:firstLine="284"/>
      </w:pPr>
      <w:r>
        <w:t xml:space="preserve">3. Снять зависимость </w:t>
      </w:r>
      <w:r>
        <w:rPr>
          <w:position w:val="-12"/>
        </w:rPr>
        <w:object w:dxaOrig="420" w:dyaOrig="360">
          <v:shape id="_x0000_i1041" type="#_x0000_t75" style="width:21.05pt;height:18.35pt" o:ole="">
            <v:imagedata r:id="rId17" o:title=""/>
          </v:shape>
          <o:OLEObject Type="Embed" ProgID="Equation.3" ShapeID="_x0000_i1041" DrawAspect="Content" ObjectID="_1348847989" r:id="rId38"/>
        </w:object>
      </w:r>
      <w:r>
        <w:t xml:space="preserve"> от </w:t>
      </w:r>
      <w:r>
        <w:rPr>
          <w:szCs w:val="20"/>
          <w:lang w:val="en-US"/>
        </w:rPr>
        <w:t>I</w:t>
      </w:r>
      <w:proofErr w:type="spellStart"/>
      <w:r>
        <w:rPr>
          <w:szCs w:val="20"/>
          <w:vertAlign w:val="subscript"/>
        </w:rPr>
        <w:t>ст</w:t>
      </w:r>
      <w:proofErr w:type="spellEnd"/>
      <w:r>
        <w:t xml:space="preserve"> в рабочем диапазоне стабилит</w:t>
      </w:r>
      <w:r>
        <w:rPr>
          <w:spacing w:val="-5"/>
        </w:rPr>
        <w:t>ронов (например, для</w:t>
      </w:r>
      <w:proofErr w:type="gramStart"/>
      <w:r>
        <w:rPr>
          <w:spacing w:val="-5"/>
        </w:rPr>
        <w:t xml:space="preserve"> Д</w:t>
      </w:r>
      <w:proofErr w:type="gramEnd"/>
      <w:r>
        <w:rPr>
          <w:spacing w:val="-5"/>
        </w:rPr>
        <w:t xml:space="preserve"> 814Д  </w:t>
      </w:r>
      <w:r>
        <w:rPr>
          <w:szCs w:val="20"/>
          <w:lang w:val="en-US"/>
        </w:rPr>
        <w:t>I</w:t>
      </w:r>
      <w:proofErr w:type="spellStart"/>
      <w:r>
        <w:rPr>
          <w:szCs w:val="20"/>
          <w:vertAlign w:val="subscript"/>
        </w:rPr>
        <w:t>ст</w:t>
      </w:r>
      <w:proofErr w:type="spellEnd"/>
      <w:r>
        <w:rPr>
          <w:szCs w:val="20"/>
          <w:vertAlign w:val="subscript"/>
        </w:rPr>
        <w:t xml:space="preserve"> </w:t>
      </w:r>
      <w:r>
        <w:rPr>
          <w:szCs w:val="20"/>
        </w:rPr>
        <w:t>=24 м</w:t>
      </w:r>
      <w:r>
        <w:rPr>
          <w:spacing w:val="-5"/>
        </w:rPr>
        <w:t xml:space="preserve">А). Для этого подключить к клеммам </w:t>
      </w:r>
      <w:r>
        <w:rPr>
          <w:spacing w:val="-9"/>
        </w:rPr>
        <w:t>стабилитрона вольтметр</w:t>
      </w:r>
      <w:proofErr w:type="gramStart"/>
      <w:r>
        <w:rPr>
          <w:spacing w:val="-9"/>
        </w:rPr>
        <w:t xml:space="preserve"> В</w:t>
      </w:r>
      <w:proofErr w:type="gramEnd"/>
      <w:r>
        <w:rPr>
          <w:spacing w:val="-9"/>
        </w:rPr>
        <w:t xml:space="preserve">  7–27, с помощью которого   ведется контроль     на</w:t>
      </w:r>
      <w:r>
        <w:rPr>
          <w:spacing w:val="-7"/>
        </w:rPr>
        <w:t xml:space="preserve">пряжения стабилизации. Ток стабилизации    </w:t>
      </w:r>
      <w:r>
        <w:rPr>
          <w:smallCaps/>
          <w:spacing w:val="-7"/>
        </w:rPr>
        <w:t>(</w:t>
      </w:r>
      <w:proofErr w:type="gramStart"/>
      <w:r>
        <w:rPr>
          <w:szCs w:val="20"/>
          <w:lang w:val="en-US"/>
        </w:rPr>
        <w:t>I</w:t>
      </w:r>
      <w:proofErr w:type="spellStart"/>
      <w:proofErr w:type="gramEnd"/>
      <w:r>
        <w:rPr>
          <w:szCs w:val="20"/>
          <w:vertAlign w:val="subscript"/>
        </w:rPr>
        <w:t>ст</w:t>
      </w:r>
      <w:proofErr w:type="spellEnd"/>
      <w:r>
        <w:rPr>
          <w:smallCaps/>
          <w:spacing w:val="-7"/>
        </w:rPr>
        <w:t xml:space="preserve">) </w:t>
      </w:r>
      <w:r>
        <w:rPr>
          <w:spacing w:val="-7"/>
        </w:rPr>
        <w:t>изменять с помощью источ</w:t>
      </w:r>
      <w:r>
        <w:rPr>
          <w:spacing w:val="-8"/>
        </w:rPr>
        <w:t xml:space="preserve">ника питания Б5 -47, увеличивая его выходное напряжение. Контроль       </w:t>
      </w:r>
      <w:proofErr w:type="gramStart"/>
      <w:r>
        <w:rPr>
          <w:szCs w:val="20"/>
          <w:lang w:val="en-US"/>
        </w:rPr>
        <w:t>I</w:t>
      </w:r>
      <w:proofErr w:type="spellStart"/>
      <w:proofErr w:type="gramEnd"/>
      <w:r>
        <w:rPr>
          <w:szCs w:val="20"/>
          <w:vertAlign w:val="subscript"/>
        </w:rPr>
        <w:t>ст</w:t>
      </w:r>
      <w:proofErr w:type="spellEnd"/>
      <w:r>
        <w:rPr>
          <w:szCs w:val="20"/>
          <w:vertAlign w:val="subscript"/>
        </w:rPr>
        <w:t xml:space="preserve"> </w:t>
      </w:r>
      <w:r>
        <w:rPr>
          <w:spacing w:val="-8"/>
        </w:rPr>
        <w:t xml:space="preserve"> вес</w:t>
      </w:r>
      <w:r>
        <w:rPr>
          <w:spacing w:val="-9"/>
        </w:rPr>
        <w:t xml:space="preserve">ти с помощью прибора     </w:t>
      </w:r>
      <w:r>
        <w:rPr>
          <w:spacing w:val="-9"/>
          <w:lang w:val="en-US"/>
        </w:rPr>
        <w:t>B</w:t>
      </w:r>
      <w:r>
        <w:rPr>
          <w:spacing w:val="-9"/>
        </w:rPr>
        <w:t>7-27</w:t>
      </w:r>
      <w:r>
        <w:rPr>
          <w:spacing w:val="-9"/>
          <w:lang w:val="en-US"/>
        </w:rPr>
        <w:t>A</w:t>
      </w:r>
      <w:r>
        <w:rPr>
          <w:spacing w:val="-9"/>
        </w:rPr>
        <w:t>/</w:t>
      </w:r>
      <w:r>
        <w:rPr>
          <w:spacing w:val="-9"/>
          <w:lang w:val="en-US"/>
        </w:rPr>
        <w:t>I</w:t>
      </w:r>
      <w:r>
        <w:rPr>
          <w:spacing w:val="-9"/>
        </w:rPr>
        <w:t>.</w:t>
      </w:r>
    </w:p>
    <w:p w:rsidR="000E3183" w:rsidRDefault="000E3183" w:rsidP="000E3183">
      <w:pPr>
        <w:pStyle w:val="a3"/>
        <w:ind w:right="345" w:firstLine="284"/>
        <w:rPr>
          <w:spacing w:val="-10"/>
        </w:rPr>
      </w:pPr>
      <w:r>
        <w:rPr>
          <w:spacing w:val="-9"/>
        </w:rPr>
        <w:t xml:space="preserve">Определить  дифференциальное сопротивление стабилитрона на            участке </w:t>
      </w:r>
      <w:r>
        <w:rPr>
          <w:spacing w:val="-10"/>
        </w:rPr>
        <w:t>стабилизации</w:t>
      </w:r>
      <w:r w:rsidR="009D41CA">
        <w:rPr>
          <w:spacing w:val="-10"/>
        </w:rPr>
        <w:t xml:space="preserve"> </w:t>
      </w:r>
    </w:p>
    <w:p w:rsidR="009D41CA" w:rsidRPr="00883131" w:rsidRDefault="009D41CA" w:rsidP="00F24F9F">
      <w:pPr>
        <w:pStyle w:val="a3"/>
        <w:ind w:right="345" w:firstLine="284"/>
        <w:jc w:val="center"/>
        <w:rPr>
          <w:sz w:val="18"/>
          <w:szCs w:val="18"/>
        </w:rPr>
      </w:pPr>
      <w:r>
        <w:rPr>
          <w:spacing w:val="-10"/>
        </w:rPr>
        <w:t>Стабилитрон: Д 814</w:t>
      </w:r>
      <w:proofErr w:type="gramStart"/>
      <w:r>
        <w:rPr>
          <w:spacing w:val="-10"/>
        </w:rPr>
        <w:t xml:space="preserve"> В</w:t>
      </w:r>
      <w:proofErr w:type="gramEnd"/>
      <w:r>
        <w:rPr>
          <w:spacing w:val="-10"/>
        </w:rPr>
        <w:t xml:space="preserve">   </w:t>
      </w:r>
      <w:r>
        <w:rPr>
          <w:sz w:val="18"/>
          <w:szCs w:val="18"/>
          <w:lang w:val="en-US"/>
        </w:rPr>
        <w:t>I</w:t>
      </w:r>
      <w:proofErr w:type="spellStart"/>
      <w:r>
        <w:rPr>
          <w:sz w:val="18"/>
          <w:szCs w:val="18"/>
          <w:vertAlign w:val="subscript"/>
        </w:rPr>
        <w:t>ст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max</w:t>
      </w:r>
      <w:proofErr w:type="spellEnd"/>
      <w:r>
        <w:rPr>
          <w:sz w:val="18"/>
          <w:szCs w:val="18"/>
        </w:rPr>
        <w:t>=32</w:t>
      </w:r>
      <w:r w:rsidRPr="009D41CA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mA</w:t>
      </w:r>
    </w:p>
    <w:p w:rsidR="0050574E" w:rsidRPr="00573F71" w:rsidRDefault="0050574E" w:rsidP="00F24F9F">
      <w:pPr>
        <w:pStyle w:val="a3"/>
        <w:ind w:right="345" w:firstLine="284"/>
        <w:jc w:val="center"/>
        <w:rPr>
          <w:vertAlign w:val="subscript"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56AFFADF" wp14:editId="383829BC">
                <wp:simplePos x="0" y="0"/>
                <wp:positionH relativeFrom="column">
                  <wp:posOffset>904132</wp:posOffset>
                </wp:positionH>
                <wp:positionV relativeFrom="paragraph">
                  <wp:posOffset>39598</wp:posOffset>
                </wp:positionV>
                <wp:extent cx="4804913" cy="3036498"/>
                <wp:effectExtent l="0" t="0" r="0" b="12065"/>
                <wp:wrapNone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Line 25"/>
                        <wps:cNvCnPr/>
                        <wps:spPr bwMode="auto">
                          <a:xfrm>
                            <a:off x="76200" y="2962275"/>
                            <a:ext cx="4657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Line 26"/>
                        <wps:cNvCnPr/>
                        <wps:spPr bwMode="auto">
                          <a:xfrm>
                            <a:off x="76200" y="29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7"/>
                        <wps:cNvCnPr/>
                        <wps:spPr bwMode="auto">
                          <a:xfrm>
                            <a:off x="533400" y="29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8"/>
                        <wps:cNvCnPr/>
                        <wps:spPr bwMode="auto">
                          <a:xfrm>
                            <a:off x="1000125" y="29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9"/>
                        <wps:cNvCnPr/>
                        <wps:spPr bwMode="auto">
                          <a:xfrm>
                            <a:off x="1466850" y="29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0"/>
                        <wps:cNvCnPr/>
                        <wps:spPr bwMode="auto">
                          <a:xfrm>
                            <a:off x="1933575" y="29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1"/>
                        <wps:cNvCnPr/>
                        <wps:spPr bwMode="auto">
                          <a:xfrm>
                            <a:off x="2400300" y="29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2"/>
                        <wps:cNvCnPr/>
                        <wps:spPr bwMode="auto">
                          <a:xfrm>
                            <a:off x="2867025" y="29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3"/>
                        <wps:cNvCnPr/>
                        <wps:spPr bwMode="auto">
                          <a:xfrm>
                            <a:off x="3333750" y="29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4"/>
                        <wps:cNvCnPr/>
                        <wps:spPr bwMode="auto">
                          <a:xfrm>
                            <a:off x="3800475" y="29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5"/>
                        <wps:cNvCnPr/>
                        <wps:spPr bwMode="auto">
                          <a:xfrm>
                            <a:off x="4267200" y="29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7"/>
                        <wps:cNvCnPr/>
                        <wps:spPr bwMode="auto">
                          <a:xfrm>
                            <a:off x="76200" y="66675"/>
                            <a:ext cx="0" cy="289560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8"/>
                        <wps:cNvCnPr/>
                        <wps:spPr bwMode="auto">
                          <a:xfrm>
                            <a:off x="47625" y="296227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9"/>
                        <wps:cNvCnPr/>
                        <wps:spPr bwMode="auto">
                          <a:xfrm>
                            <a:off x="47625" y="267652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0"/>
                        <wps:cNvCnPr/>
                        <wps:spPr bwMode="auto">
                          <a:xfrm>
                            <a:off x="47625" y="239077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1"/>
                        <wps:cNvCnPr/>
                        <wps:spPr bwMode="auto">
                          <a:xfrm>
                            <a:off x="47625" y="2095500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2"/>
                        <wps:cNvCnPr/>
                        <wps:spPr bwMode="auto">
                          <a:xfrm>
                            <a:off x="47625" y="1809750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3"/>
                        <wps:cNvCnPr/>
                        <wps:spPr bwMode="auto">
                          <a:xfrm>
                            <a:off x="47625" y="151447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4"/>
                        <wps:cNvCnPr/>
                        <wps:spPr bwMode="auto">
                          <a:xfrm>
                            <a:off x="47625" y="122872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5"/>
                        <wps:cNvCnPr/>
                        <wps:spPr bwMode="auto">
                          <a:xfrm>
                            <a:off x="47625" y="94297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6"/>
                        <wps:cNvCnPr/>
                        <wps:spPr bwMode="auto">
                          <a:xfrm>
                            <a:off x="47625" y="647700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8"/>
                        <wps:cNvCnPr/>
                        <wps:spPr bwMode="auto">
                          <a:xfrm>
                            <a:off x="45211" y="419100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49"/>
                        <wps:cNvSpPr>
                          <a:spLocks/>
                        </wps:cNvSpPr>
                        <wps:spPr bwMode="auto">
                          <a:xfrm>
                            <a:off x="76200" y="419100"/>
                            <a:ext cx="4257675" cy="2524125"/>
                          </a:xfrm>
                          <a:custGeom>
                            <a:avLst/>
                            <a:gdLst>
                              <a:gd name="T0" fmla="*/ 0 w 447"/>
                              <a:gd name="T1" fmla="*/ 265 h 265"/>
                              <a:gd name="T2" fmla="*/ 14 w 447"/>
                              <a:gd name="T3" fmla="*/ 249 h 265"/>
                              <a:gd name="T4" fmla="*/ 28 w 447"/>
                              <a:gd name="T5" fmla="*/ 232 h 265"/>
                              <a:gd name="T6" fmla="*/ 56 w 447"/>
                              <a:gd name="T7" fmla="*/ 215 h 265"/>
                              <a:gd name="T8" fmla="*/ 70 w 447"/>
                              <a:gd name="T9" fmla="*/ 198 h 265"/>
                              <a:gd name="T10" fmla="*/ 98 w 447"/>
                              <a:gd name="T11" fmla="*/ 182 h 265"/>
                              <a:gd name="T12" fmla="*/ 126 w 447"/>
                              <a:gd name="T13" fmla="*/ 165 h 265"/>
                              <a:gd name="T14" fmla="*/ 154 w 447"/>
                              <a:gd name="T15" fmla="*/ 149 h 265"/>
                              <a:gd name="T16" fmla="*/ 168 w 447"/>
                              <a:gd name="T17" fmla="*/ 132 h 265"/>
                              <a:gd name="T18" fmla="*/ 196 w 447"/>
                              <a:gd name="T19" fmla="*/ 116 h 265"/>
                              <a:gd name="T20" fmla="*/ 238 w 447"/>
                              <a:gd name="T21" fmla="*/ 99 h 265"/>
                              <a:gd name="T22" fmla="*/ 265 w 447"/>
                              <a:gd name="T23" fmla="*/ 83 h 265"/>
                              <a:gd name="T24" fmla="*/ 307 w 447"/>
                              <a:gd name="T25" fmla="*/ 66 h 265"/>
                              <a:gd name="T26" fmla="*/ 349 w 447"/>
                              <a:gd name="T27" fmla="*/ 50 h 265"/>
                              <a:gd name="T28" fmla="*/ 377 w 447"/>
                              <a:gd name="T29" fmla="*/ 33 h 265"/>
                              <a:gd name="T30" fmla="*/ 405 w 447"/>
                              <a:gd name="T31" fmla="*/ 17 h 265"/>
                              <a:gd name="T32" fmla="*/ 447 w 447"/>
                              <a:gd name="T33" fmla="*/ 0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7" h="265">
                                <a:moveTo>
                                  <a:pt x="0" y="265"/>
                                </a:moveTo>
                                <a:lnTo>
                                  <a:pt x="14" y="249"/>
                                </a:lnTo>
                                <a:lnTo>
                                  <a:pt x="28" y="232"/>
                                </a:lnTo>
                                <a:lnTo>
                                  <a:pt x="56" y="215"/>
                                </a:lnTo>
                                <a:lnTo>
                                  <a:pt x="70" y="198"/>
                                </a:lnTo>
                                <a:lnTo>
                                  <a:pt x="98" y="182"/>
                                </a:lnTo>
                                <a:lnTo>
                                  <a:pt x="126" y="165"/>
                                </a:lnTo>
                                <a:lnTo>
                                  <a:pt x="154" y="149"/>
                                </a:lnTo>
                                <a:lnTo>
                                  <a:pt x="168" y="132"/>
                                </a:lnTo>
                                <a:lnTo>
                                  <a:pt x="196" y="116"/>
                                </a:lnTo>
                                <a:lnTo>
                                  <a:pt x="238" y="99"/>
                                </a:lnTo>
                                <a:lnTo>
                                  <a:pt x="265" y="83"/>
                                </a:lnTo>
                                <a:lnTo>
                                  <a:pt x="307" y="66"/>
                                </a:lnTo>
                                <a:lnTo>
                                  <a:pt x="349" y="50"/>
                                </a:lnTo>
                                <a:lnTo>
                                  <a:pt x="377" y="33"/>
                                </a:lnTo>
                                <a:lnTo>
                                  <a:pt x="405" y="17"/>
                                </a:lnTo>
                                <a:lnTo>
                                  <a:pt x="44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Прямая со стрелкой 32"/>
                        <wps:cNvCnPr/>
                        <wps:spPr>
                          <a:xfrm>
                            <a:off x="4267200" y="2962275"/>
                            <a:ext cx="466725" cy="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 стрелкой 34"/>
                        <wps:cNvCnPr/>
                        <wps:spPr>
                          <a:xfrm flipV="1">
                            <a:off x="76200" y="66676"/>
                            <a:ext cx="0" cy="2895599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>
                            <a:off x="4333875" y="419100"/>
                            <a:ext cx="0" cy="254317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 flipH="1">
                            <a:off x="76200" y="419100"/>
                            <a:ext cx="42576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Блок-схема: альтернативный процесс 72"/>
                        <wps:cNvSpPr/>
                        <wps:spPr>
                          <a:xfrm>
                            <a:off x="4496435" y="2752725"/>
                            <a:ext cx="237490" cy="1238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рямоугольник 73"/>
                        <wps:cNvSpPr/>
                        <wps:spPr>
                          <a:xfrm>
                            <a:off x="4372610" y="2676525"/>
                            <a:ext cx="400050" cy="352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0E98" w:rsidRPr="00240E98" w:rsidRDefault="00240E98" w:rsidP="00240E98">
                              <w:pPr>
                                <w:jc w:val="center"/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cm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Прямоугольник 74"/>
                        <wps:cNvSpPr/>
                        <wps:spPr>
                          <a:xfrm>
                            <a:off x="0" y="66675"/>
                            <a:ext cx="542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0E98" w:rsidRDefault="00240E98" w:rsidP="00240E98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  <w:lang w:val="en-US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рямоугольник 75"/>
                        <wps:cNvSpPr/>
                        <wps:spPr>
                          <a:xfrm>
                            <a:off x="2151675" y="2685076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0E98" w:rsidRDefault="00240E98" w:rsidP="00240E98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en-US"/>
                                </w:rPr>
                                <w:t>ΔI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рямоугольник 77"/>
                        <wps:cNvSpPr/>
                        <wps:spPr>
                          <a:xfrm>
                            <a:off x="0" y="1360125"/>
                            <a:ext cx="495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0E98" w:rsidRDefault="00240E98" w:rsidP="00240E98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en-US"/>
                                </w:rPr>
                                <w:t>ΔU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0" o:spid="_x0000_s1026" editas="canvas" style="position:absolute;left:0;text-align:left;margin-left:71.2pt;margin-top:3.1pt;width:378.35pt;height:239.1pt;z-index:-251656192" coordsize="48044,30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">
                <v:shape id="_x0000_s1027" type="#_x0000_t75" style="position:absolute;width:48044;height:30359;visibility:visible;mso-wrap-style:square">
                  <v:fill o:detectmouseclick="t"/>
                  <v:path o:connecttype="none"/>
                </v:shape>
                <v:line id="Line 25" o:spid="_x0000_s1028" style="position:absolute;visibility:visible;mso-wrap-style:square" from="762,29622" to="47339,2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  <v:line id="Line 26" o:spid="_x0000_s1029" style="position:absolute;visibility:visible;mso-wrap-style:square" from="762,29337" to="762,29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b618MAAADaAAAADwAAAGRycy9kb3ducmV2LnhtbESPQWvCQBSE74L/YXlCb2bTlAZJXaW0&#10;FiK9aOzB4yP7moRm34bdNab/3i0UPA4z8w2z3k6mFyM531lW8JikIIhrqztuFHydPpYrED4ga+wt&#10;k4Jf8rDdzGdrLLS98pHGKjQiQtgXqKANYSik9HVLBn1iB+LofVtnMETpGqkdXiPc9DJL01wa7Dgu&#10;tDjQW0v1T3UxCkr0+cSfvnzKs937ee8O5XBulHpYTK8vIAJN4R7+b5dawTP8XYk3QG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G+tfDAAAA2gAAAA8AAAAAAAAAAAAA&#10;AAAAoQIAAGRycy9kb3ducmV2LnhtbFBLBQYAAAAABAAEAPkAAACRAwAAAAA=&#10;" strokeweight="42e-5mm"/>
                <v:line id="Line 27" o:spid="_x0000_s1030" style="position:absolute;visibility:visible;mso-wrap-style:square" from="5334,29337" to="5334,29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RkoMIAAADaAAAADwAAAGRycy9kb3ducmV2LnhtbESPwWrDMBBE74H8g9hAb7HcFExwo4TQ&#10;pOCSS+P24ONibW0Ta2Uk1Xb/PioUehxm5g2zO8ymFyM531lW8JikIIhrqztuFHx+vK63IHxA1thb&#10;JgU/5OGwXy52mGs78ZXGMjQiQtjnqKANYcil9HVLBn1iB+LofVlnMETpGqkdThFuerlJ00wa7Dgu&#10;tDjQS0v1rfw2Cgr02cwXXzxlm/OpenPvxVA1Sj2s5uMziEBz+A//tQutIIPfK/EGy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9RkoMIAAADaAAAADwAAAAAAAAAAAAAA&#10;AAChAgAAZHJzL2Rvd25yZXYueG1sUEsFBgAAAAAEAAQA+QAAAJADAAAAAA==&#10;" strokeweight="42e-5mm"/>
                <v:line id="Line 28" o:spid="_x0000_s1031" style="position:absolute;visibility:visible;mso-wrap-style:square" from="10001,29337" to="10001,29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jBO8MAAADaAAAADwAAAGRycy9kb3ducmV2LnhtbESPQWvCQBSE74L/YXlCb2bTFKKkrlJa&#10;C5FeNPbg8ZF9TUKzb8PuGtN/7xYKPQ4z8w2z2U2mFyM531lW8JikIIhrqztuFHye35drED4ga+wt&#10;k4If8rDbzmcbLLS98YnGKjQiQtgXqKANYSik9HVLBn1iB+LofVlnMETpGqkd3iLc9DJL01wa7Dgu&#10;tDjQa0v1d3U1Ckr0+cQfvnzKs/3b5eCO5XBplHpYTC/PIAJN4T/81y61ghX8Xok3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YwTvDAAAA2gAAAA8AAAAAAAAAAAAA&#10;AAAAoQIAAGRycy9kb3ducmV2LnhtbFBLBQYAAAAABAAEAPkAAACRAwAAAAA=&#10;" strokeweight="42e-5mm"/>
                <v:line id="Line 29" o:spid="_x0000_s1032" style="position:absolute;visibility:visible;mso-wrap-style:square" from="14668,29337" to="14668,29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dVScAAAADaAAAADwAAAGRycy9kb3ducmV2LnhtbERPPWvDMBDdA/0P4grdYrkJmOBaCaVt&#10;wKFL63TweFgX28Q6CUlN3H8fDYWMj/dd7WYziQv5MFpW8JzlIIg7q0fuFfwc98sNiBCRNU6WScEf&#10;BdhtHxYVltpe+ZsuTexFCuFQooIhRldKGbqBDIbMOuLEnaw3GBP0vdQeryncTHKV54U0OHJqGNDR&#10;20Ddufk1CmoMxcyfoV4Xq4/39uC/atf2Sj09zq8vICLN8S7+d9daQdqarqQbIL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HVUnAAAAA2gAAAA8AAAAAAAAAAAAAAAAA&#10;oQIAAGRycy9kb3ducmV2LnhtbFBLBQYAAAAABAAEAPkAAACOAwAAAAA=&#10;" strokeweight="42e-5mm"/>
                <v:line id="Line 30" o:spid="_x0000_s1033" style="position:absolute;visibility:visible;mso-wrap-style:square" from="19335,29337" to="19335,29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vw0sMAAADaAAAADwAAAGRycy9kb3ducmV2LnhtbESPQWvCQBSE74L/YXlCb2bTFIKmrlJa&#10;C5FeNPbg8ZF9TUKzb8PuGtN/7xYKPQ4z8w2z2U2mFyM531lW8JikIIhrqztuFHye35crED4ga+wt&#10;k4If8rDbzmcbLLS98YnGKjQiQtgXqKANYSik9HVLBn1iB+LofVlnMETpGqkd3iLc9DJL01wa7Dgu&#10;tDjQa0v1d3U1Ckr0+cQfvnzKs/3b5eCO5XBplHpYTC/PIAJN4T/81y61gjX8Xok3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L8NLDAAAA2gAAAA8AAAAAAAAAAAAA&#10;AAAAoQIAAGRycy9kb3ducmV2LnhtbFBLBQYAAAAABAAEAPkAAACRAwAAAAA=&#10;" strokeweight="42e-5mm"/>
                <v:line id="Line 31" o:spid="_x0000_s1034" style="position:absolute;visibility:visible;mso-wrap-style:square" from="24003,29337" to="24003,29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Vdz8MAAADbAAAADwAAAGRycy9kb3ducmV2LnhtbESPQWvCQBCF7wX/wzJCb3WjQijRVUQr&#10;RHpp1YPHITsmwexs2N1q+u+dQ6G3Gd6b975ZrgfXqTuF2Ho2MJ1koIgrb1uuDZxP+7d3UDEhW+w8&#10;k4FfirBejV6WWFj/4G+6H1OtJIRjgQaalPpC61g15DBOfE8s2tUHh0nWUGsb8CHhrtOzLMu1w5al&#10;ocGetg1Vt+OPM1BizAf+jOU8n33sLofwVfaX2pjX8bBZgEo0pH/z33VpBV/o5RcZQK+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FXc/DAAAA2wAAAA8AAAAAAAAAAAAA&#10;AAAAoQIAAGRycy9kb3ducmV2LnhtbFBLBQYAAAAABAAEAPkAAACRAwAAAAA=&#10;" strokeweight="42e-5mm"/>
                <v:line id="Line 32" o:spid="_x0000_s1035" style="position:absolute;visibility:visible;mso-wrap-style:square" from="28670,29337" to="28670,29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n4VMEAAADbAAAADwAAAGRycy9kb3ducmV2LnhtbERPPWvDMBDdC/kP4gLdajkumOJECaVJ&#10;wSVL62TweFgX28Q6GUl13H8fFQrd7vE+b7ObzSAmcr63rGCVpCCIG6t7bhWcT+9PLyB8QNY4WCYF&#10;P+Rht108bLDQ9sZfNFWhFTGEfYEKuhDGQkrfdGTQJ3YkjtzFOoMhQtdK7fAWw80gszTNpcGeY0OH&#10;I7111Fyrb6OgRJ/PfPTlc54d9vWH+yzHulXqcTm/rkEEmsO/+M9d6jh/Bb+/xAPk9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SfhUwQAAANsAAAAPAAAAAAAAAAAAAAAA&#10;AKECAABkcnMvZG93bnJldi54bWxQSwUGAAAAAAQABAD5AAAAjwMAAAAA&#10;" strokeweight="42e-5mm"/>
                <v:line id="Line 33" o:spid="_x0000_s1036" style="position:absolute;visibility:visible;mso-wrap-style:square" from="33337,29337" to="33337,29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tmI8EAAADbAAAADwAAAGRycy9kb3ducmV2LnhtbERPPWvDMBDdC/kP4gLdajkumOBECSFt&#10;waVL4nbIeFgX28Q6GUm13X9fFQrZ7vE+b7ufTS9Gcr6zrGCVpCCIa6s7bhR8fb49rUH4gKyxt0wK&#10;fsjDfrd42GKh7cRnGqvQiBjCvkAFbQhDIaWvWzLoEzsQR+5qncEQoWukdjjFcNPLLE1zabDj2NDi&#10;QMeW6lv1bRSU6POZP3z5nGevL5d3dyqHS6PU43I+bEAEmsNd/O8udZyfwd8v8QC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m2YjwQAAANsAAAAPAAAAAAAAAAAAAAAA&#10;AKECAABkcnMvZG93bnJldi54bWxQSwUGAAAAAAQABAD5AAAAjwMAAAAA&#10;" strokeweight="42e-5mm"/>
                <v:line id="Line 34" o:spid="_x0000_s1037" style="position:absolute;visibility:visible;mso-wrap-style:square" from="38004,29337" to="38004,29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fDuMEAAADbAAAADwAAAGRycy9kb3ducmV2LnhtbERPPWvDMBDdC/kP4grdarkxmOJECSFp&#10;wSVL62TweFgX28Q6GUl13H8fFQrd7vE+b72dzSAmcr63rOAlSUEQN1b33Co4n96fX0H4gKxxsEwK&#10;fsjDdrN4WGOh7Y2/aKpCK2II+wIVdCGMhZS+6cigT+xIHLmLdQZDhK6V2uEthptBLtM0lwZ7jg0d&#10;jrTvqLlW30ZBiT6f+ejLLF++HeoP91mOdavU0+O8W4EINId/8Z+71HF+Br+/xAPk5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18O4wQAAANsAAAAPAAAAAAAAAAAAAAAA&#10;AKECAABkcnMvZG93bnJldi54bWxQSwUGAAAAAAQABAD5AAAAjwMAAAAA&#10;" strokeweight="42e-5mm"/>
                <v:line id="Line 35" o:spid="_x0000_s1038" style="position:absolute;visibility:visible;mso-wrap-style:square" from="42672,29337" to="42672,29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5bzMAAAADbAAAADwAAAGRycy9kb3ducmV2LnhtbERPS4vCMBC+C/6HMII3TdWlSNco4gMq&#10;e/GxB49DM9uWbSYliVr/vVlY8DYf33MWq8404k7O15YVTMYJCOLC6ppLBd+X/WgOwgdkjY1lUvAk&#10;D6tlv7fATNsHn+h+DqWIIewzVFCF0GZS+qIig35sW+LI/VhnMEToSqkdPmK4aeQ0SVJpsObYUGFL&#10;m4qK3/PNKMjRpx1/+XyWTnfb68Ed8/ZaKjUcdOtPEIG68Bb/u3Md53/A3y/xALl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k+W8zAAAAA2wAAAA8AAAAAAAAAAAAAAAAA&#10;oQIAAGRycy9kb3ducmV2LnhtbFBLBQYAAAAABAAEAPkAAACOAwAAAAA=&#10;" strokeweight="42e-5mm"/>
                <v:line id="Line 37" o:spid="_x0000_s1039" style="position:absolute;visibility:visible;mso-wrap-style:square" from="762,666" to="762,2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BgIMEAAADbAAAADwAAAGRycy9kb3ducmV2LnhtbERPPWvDMBDdA/kP4gLdYrkpmOBGCaFJ&#10;wSVL43bweFhX28Q6GUm13X8fFQrd7vE+b3eYTS9Gcr6zrOAxSUEQ11Z33Cj4/Hhdb0H4gKyxt0wK&#10;fsjDYb9c7DDXduIrjWVoRAxhn6OCNoQhl9LXLRn0iR2II/dlncEQoWukdjjFcNPLTZpm0mDHsaHF&#10;gV5aqm/lt1FQoM9mvvjiKducT9Wbey+GqlHqYTUfn0EEmsO/+M9d6Dg/g99f4gFyf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oGAgwQAAANsAAAAPAAAAAAAAAAAAAAAA&#10;AKECAABkcnMvZG93bnJldi54bWxQSwUGAAAAAAQABAD5AAAAjwMAAAAA&#10;" strokeweight="42e-5mm"/>
                <v:line id="Line 38" o:spid="_x0000_s1040" style="position:absolute;visibility:visible;mso-wrap-style:square" from="476,29622" to="1047,2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zFu8AAAADbAAAADwAAAGRycy9kb3ducmV2LnhtbERPS4vCMBC+C/6HMII3TVWo0jWK+IDK&#10;XnzswePQzLZlm0lJotZ/bxYW9jYf33OW68404kHO15YVTMYJCOLC6ppLBV/Xw2gBwgdkjY1lUvAi&#10;D+tVv7fETNsnn+lxCaWIIewzVFCF0GZS+qIig35sW+LIfVtnMEToSqkdPmO4aeQ0SVJpsObYUGFL&#10;24qKn8vdKMjRpx1/+nyWTve729Gd8vZWKjUcdJsPEIG68C/+c+c6zp/D7y/xALl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nsxbvAAAAA2wAAAA8AAAAAAAAAAAAAAAAA&#10;oQIAAGRycy9kb3ducmV2LnhtbFBLBQYAAAAABAAEAPkAAACOAwAAAAA=&#10;" strokeweight="42e-5mm"/>
                <v:line id="Line 39" o:spid="_x0000_s1041" style="position:absolute;visibility:visible;mso-wrap-style:square" from="476,26765" to="1047,26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NRycMAAADbAAAADwAAAGRycy9kb3ducmV2LnhtbESPQWvCQBCF7wX/wzJCb3WjQijRVUQr&#10;RHpp1YPHITsmwexs2N1q+u+dQ6G3Gd6b975ZrgfXqTuF2Ho2MJ1koIgrb1uuDZxP+7d3UDEhW+w8&#10;k4FfirBejV6WWFj/4G+6H1OtJIRjgQaalPpC61g15DBOfE8s2tUHh0nWUGsb8CHhrtOzLMu1w5al&#10;ocGetg1Vt+OPM1BizAf+jOU8n33sLofwVfaX2pjX8bBZgEo0pH/z33VpBV9g5RcZQK+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zUcnDAAAA2wAAAA8AAAAAAAAAAAAA&#10;AAAAoQIAAGRycy9kb3ducmV2LnhtbFBLBQYAAAAABAAEAPkAAACRAwAAAAA=&#10;" strokeweight="42e-5mm"/>
                <v:line id="Line 40" o:spid="_x0000_s1042" style="position:absolute;visibility:visible;mso-wrap-style:square" from="476,23907" to="1047,2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/0UsAAAADbAAAADwAAAGRycy9kb3ducmV2LnhtbERPS4vCMBC+C/6HMII3TVUo2jWK+IDK&#10;XnzswePQzLZlm0lJotZ/bxYW9jYf33OW68404kHO15YVTMYJCOLC6ppLBV/Xw2gOwgdkjY1lUvAi&#10;D+tVv7fETNsnn+lxCaWIIewzVFCF0GZS+qIig35sW+LIfVtnMEToSqkdPmO4aeQ0SVJpsObYUGFL&#10;24qKn8vdKMjRpx1/+nyWTve729Gd8vZWKjUcdJsPEIG68C/+c+c6zl/A7y/xALl6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/9FLAAAAA2wAAAA8AAAAAAAAAAAAAAAAA&#10;oQIAAGRycy9kb3ducmV2LnhtbFBLBQYAAAAABAAEAPkAAACOAwAAAAA=&#10;" strokeweight="42e-5mm"/>
                <v:line id="Line 41" o:spid="_x0000_s1043" style="position:absolute;visibility:visible;mso-wrap-style:square" from="476,20955" to="1047,20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mXcsAAAADbAAAADwAAAGRycy9kb3ducmV2LnhtbERPz2vCMBS+C/4P4Q12W9N1UEY1iugG&#10;HV429dDjo3m2xeYlJJl2//1yEDx+fL+X68mM4ko+DJYVvGY5COLW6oE7Bafj58s7iBCRNY6WScEf&#10;BViv5rMlVtre+Ieuh9iJFMKhQgV9jK6SMrQ9GQyZdcSJO1tvMCboO6k93lK4GWWR56U0OHBq6NHR&#10;tqf2cvg1CmoM5cT7UL+Vxceu+fLftWs6pZ6fps0CRKQpPsR3d60VFGl9+pJ+gF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hpl3LAAAAA2wAAAA8AAAAAAAAAAAAAAAAA&#10;oQIAAGRycy9kb3ducmV2LnhtbFBLBQYAAAAABAAEAPkAAACOAwAAAAA=&#10;" strokeweight="42e-5mm"/>
                <v:line id="Line 42" o:spid="_x0000_s1044" style="position:absolute;visibility:visible;mso-wrap-style:square" from="476,18097" to="1047,18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Uy6cMAAADbAAAADwAAAGRycy9kb3ducmV2LnhtbESPzWrDMBCE74G+g9hCb7FsF0xwo4TS&#10;H3DJJXF6yHGxNraJtTKS6rhvHxUKOQ4z8w2z3s5mEBM531tWkCUpCOLG6p5bBd/Hz+UKhA/IGgfL&#10;pOCXPGw3D4s1ltpe+UBTHVoRIexLVNCFMJZS+qYjgz6xI3H0ztYZDFG6VmqH1wg3g8zTtJAGe44L&#10;HY701lFzqX+Mggp9MfPOV89F/vF++nL7ajy1Sj09zq8vIALN4R7+b1daQZ7B35f4A+Tm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lMunDAAAA2wAAAA8AAAAAAAAAAAAA&#10;AAAAoQIAAGRycy9kb3ducmV2LnhtbFBLBQYAAAAABAAEAPkAAACRAwAAAAA=&#10;" strokeweight="42e-5mm"/>
                <v:line id="Line 43" o:spid="_x0000_s1045" style="position:absolute;visibility:visible;mso-wrap-style:square" from="476,15144" to="1047,1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sJBcIAAADbAAAADwAAAGRycy9kb3ducmV2LnhtbESPT4vCMBTE7wt+h/AEb2tqhbJUo4h/&#10;oLKXXfXg8dE822LzUpKo9dtvBGGPw8z8hpkve9OKOznfWFYwGScgiEurG64UnI67zy8QPiBrbC2T&#10;gid5WC4GH3PMtX3wL90PoRIRwj5HBXUIXS6lL2sy6Me2I47exTqDIUpXSe3wEeGmlWmSZNJgw3Gh&#10;xo7WNZXXw80oKNBnPX/7Ypql2815736K7lwpNRr2qxmIQH34D7/bhVaQTuH1Jf4A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LsJBcIAAADbAAAADwAAAAAAAAAAAAAA&#10;AAChAgAAZHJzL2Rvd25yZXYueG1sUEsFBgAAAAAEAAQA+QAAAJADAAAAAA==&#10;" strokeweight="42e-5mm"/>
                <v:line id="Line 44" o:spid="_x0000_s1046" style="position:absolute;visibility:visible;mso-wrap-style:square" from="476,12287" to="1047,12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KRccMAAADbAAAADwAAAGRycy9kb3ducmV2LnhtbESPQWvCQBSE70L/w/IKvemmqQSJrlJa&#10;CyleNHrw+Mg+k2D2bdhdNf33XUHwOMzMN8xiNZhOXMn51rKC90kCgriyuuVawWH/M56B8AFZY2eZ&#10;FPyRh9XyZbTAXNsb7+hahlpECPscFTQh9LmUvmrIoJ/Ynjh6J+sMhihdLbXDW4SbTqZJkkmDLceF&#10;Bnv6aqg6lxejoECfDbzxxUeWrr+Pv25b9MdaqbfX4XMOItAQnuFHu9AK0incv8Qf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SkXHDAAAA2wAAAA8AAAAAAAAAAAAA&#10;AAAAoQIAAGRycy9kb3ducmV2LnhtbFBLBQYAAAAABAAEAPkAAACRAwAAAAA=&#10;" strokeweight="42e-5mm"/>
                <v:line id="Line 45" o:spid="_x0000_s1047" style="position:absolute;visibility:visible;mso-wrap-style:square" from="476,9429" to="1047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406sMAAADbAAAADwAAAGRycy9kb3ducmV2LnhtbESPQWvCQBSE70L/w/IKvemmKQaJrlJa&#10;CyleNHrw+Mg+k2D2bdhdNf33XUHwOMzMN8xiNZhOXMn51rKC90kCgriyuuVawWH/M56B8AFZY2eZ&#10;FPyRh9XyZbTAXNsb7+hahlpECPscFTQh9LmUvmrIoJ/Ynjh6J+sMhihdLbXDW4SbTqZJkkmDLceF&#10;Bnv6aqg6lxejoECfDbzxxUeWrr+Pv25b9MdaqbfX4XMOItAQnuFHu9AK0incv8Qf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eNOrDAAAA2wAAAA8AAAAAAAAAAAAA&#10;AAAAoQIAAGRycy9kb3ducmV2LnhtbFBLBQYAAAAABAAEAPkAAACRAwAAAAA=&#10;" strokeweight="42e-5mm"/>
                <v:line id="Line 46" o:spid="_x0000_s1048" style="position:absolute;visibility:visible;mso-wrap-style:square" from="476,6477" to="1047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yqncMAAADbAAAADwAAAGRycy9kb3ducmV2LnhtbESPwWrDMBBE74X8g9hAb7UcF0xwo4SS&#10;NuDQS+L2kONibW1Ta2UkxXb+vioUchxm5g2z2c2mFyM531lWsEpSEMS11R03Cr4+D09rED4ga+wt&#10;k4IbedhtFw8bLLSd+ExjFRoRIewLVNCGMBRS+rolgz6xA3H0vq0zGKJ0jdQOpwg3vczSNJcGO44L&#10;LQ60b6n+qa5GQYk+n/nDl8959v52ObpTOVwapR6X8+sLiEBzuIf/26VWkOXw9yX+AL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Mqp3DAAAA2wAAAA8AAAAAAAAAAAAA&#10;AAAAoQIAAGRycy9kb3ducmV2LnhtbFBLBQYAAAAABAAEAPkAAACRAwAAAAA=&#10;" strokeweight="42e-5mm"/>
                <v:line id="Line 48" o:spid="_x0000_s1049" style="position:absolute;visibility:visible;mso-wrap-style:square" from="452,4191" to="1023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+bdMAAAADbAAAADwAAAGRycy9kb3ducmV2LnhtbERPz2vCMBS+C/4P4Q12W9N1UEY1iugG&#10;HV429dDjo3m2xeYlJJl2//1yEDx+fL+X68mM4ko+DJYVvGY5COLW6oE7Bafj58s7iBCRNY6WScEf&#10;BViv5rMlVtre+Ieuh9iJFMKhQgV9jK6SMrQ9GQyZdcSJO1tvMCboO6k93lK4GWWR56U0OHBq6NHR&#10;tqf2cvg1CmoM5cT7UL+Vxceu+fLftWs6pZ6fps0CRKQpPsR3d60VFGls+pJ+gF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Yfm3TAAAAA2wAAAA8AAAAAAAAAAAAAAAAA&#10;oQIAAGRycy9kb3ducmV2LnhtbFBLBQYAAAAABAAEAPkAAACOAwAAAAA=&#10;" strokeweight="42e-5mm"/>
                <v:shape id="Freeform 49" o:spid="_x0000_s1050" style="position:absolute;left:762;top:4191;width:42576;height:25241;visibility:visible;mso-wrap-style:square;v-text-anchor:top" coordsize="447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cQDcMA&#10;AADbAAAADwAAAGRycy9kb3ducmV2LnhtbESPQWvCQBSE7wX/w/IEb3VjDlqjq2igRfDSpu39mX1N&#10;QrNv091tEv99VxB6HGbmG2a7H00renK+saxgMU9AEJdWN1wp+Hh/fnwC4QOyxtYyKbiSh/1u8rDF&#10;TNuB36gvQiUihH2GCuoQukxKX9Zk0M9tRxy9L+sMhihdJbXDIcJNK9MkWUqDDceFGjvKayq/i1+j&#10;4DV/4eNYlJ9Vcv65uGaNK3lApWbT8bABEWgM/+F7+6QVpGu4fYk/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cQDcMAAADbAAAADwAAAAAAAAAAAAAAAACYAgAAZHJzL2Rv&#10;d25yZXYueG1sUEsFBgAAAAAEAAQA9QAAAIgDAAAAAA==&#10;" path="m,265l14,249,28,232,56,215,70,198,98,182r28,-17l154,149r14,-17l196,116,238,99,265,83,307,66,349,50,377,33,405,17,447,e" filled="f" strokeweight="2.25pt">
                  <v:path arrowok="t" o:connecttype="custom" o:connectlocs="0,2524125;133350,2371725;266700,2209800;533400,2047875;666750,1885950;933450,1733550;1200150,1571625;1466850,1419225;1600200,1257300;1866900,1104900;2266950,942975;2524125,790575;2924175,628650;3324225,476250;3590925,314325;3857625,161925;4257675,0" o:connectangles="0,0,0,0,0,0,0,0,0,0,0,0,0,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2" o:spid="_x0000_s1051" type="#_x0000_t32" style="position:absolute;left:42672;top:29622;width:4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82qsAAAADbAAAADwAAAGRycy9kb3ducmV2LnhtbESP3YrCMBSE7xf2HcJZ8GZZU3WRpRpF&#10;BKFe+vMAh+bYFJuTkqQ/vr0RhL0cZuYbZr0dbSN68qF2rGA2zUAQl07XXCm4Xg4/fyBCRNbYOCYF&#10;Dwqw3Xx+rDHXbuAT9edYiQThkKMCE2ObSxlKQxbD1LXEybs5bzEm6SupPQ4Jbhs5z7KltFhzWjDY&#10;0t5QeT93VoHr2Rx/v228y6687LAr9oMvlJp8jbsViEhj/A+/24VWsJjD60v6AX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FvNqrAAAAA2wAAAA8AAAAAAAAAAAAAAAAA&#10;oQIAAGRycy9kb3ducmV2LnhtbFBLBQYAAAAABAAEAPkAAACOAwAAAAA=&#10;" strokecolor="black [3040]">
                  <v:stroke endarrow="block"/>
                </v:shape>
                <v:shape id="Прямая со стрелкой 34" o:spid="_x0000_s1052" type="#_x0000_t32" style="position:absolute;left:762;top:666;width:0;height:2895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SKMMAAADbAAAADwAAAGRycy9kb3ducmV2LnhtbESPQYvCMBSE74L/ITzBm6bqItI1igiC&#10;6GGxFdzjo3m23W1eShM1++83guBxmJlvmOU6mEbcqXO1ZQWTcQKCuLC65lLBOd+NFiCcR9bYWCYF&#10;f+Rgver3lphq++AT3TNfighhl6KCyvs2ldIVFRl0Y9sSR+9qO4M+yq6UusNHhJtGTpNkLg3WHBcq&#10;bGlbUfGb3YyCw+XnmstzHdBkYX44Jruv5nui1HAQNp8gPAX/Dr/ae61g9gHP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b0ijDAAAA2wAAAA8AAAAAAAAAAAAA&#10;AAAAoQIAAGRycy9kb3ducmV2LnhtbFBLBQYAAAAABAAEAPkAAACRAwAAAAA=&#10;" strokecolor="black [3040]">
                  <v:stroke endarrow="block"/>
                </v:shape>
                <v:line id="Прямая соединительная линия 35" o:spid="_x0000_s1053" style="position:absolute;visibility:visible;mso-wrap-style:square" from="43338,4191" to="43338,2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UJg8IAAADbAAAADwAAAGRycy9kb3ducmV2LnhtbESPT4vCMBTE7wt+h/AEL4um6ipajSIL&#10;oh79c/H2SJ5tsXkpTVarn94Iwh6HmfkNM182thQ3qn3hWEG/l4Ag1s4UnCk4HdfdCQgfkA2WjknB&#10;gzwsF62vOabG3XlPt0PIRISwT1FBHkKVSul1ThZ9z1XE0bu42mKIss6kqfEe4baUgyQZS4sFx4Uc&#10;K/rNSV8Pf1bBmeTPcfO9fTx5OkgqNBp3G61Up92sZiACNeE//GlvjYLhCN5f4g+Qi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UJg8IAAADbAAAADwAAAAAAAAAAAAAA&#10;AAChAgAAZHJzL2Rvd25yZXYueG1sUEsFBgAAAAAEAAQA+QAAAJADAAAAAA==&#10;" strokecolor="black [3040]">
                  <v:stroke dashstyle="dash"/>
                </v:line>
                <v:line id="Прямая соединительная линия 36" o:spid="_x0000_s1054" style="position:absolute;flip:x;visibility:visible;mso-wrap-style:square" from="762,4191" to="43338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mO5sEAAADbAAAADwAAAGRycy9kb3ducmV2LnhtbESP3WoCMRSE7wXfIRyhd5pUQWRrFBEK&#10;4kXr3wMcNsfdxc3Jkpzq+vZNoeDlMDPfMMt171t1p5iawBbeJwYUcRlcw5WFy/lzvACVBNlhG5gs&#10;PCnBejUcLLFw4cFHup+kUhnCqUALtUhXaJ3KmjymSeiIs3cN0aNkGSvtIj4y3Ld6asxce2w4L9TY&#10;0bam8nb68Ra04CbOzPZqiA57+bpdvvdPY+3bqN98gBLq5RX+b++chdkc/r7kH6B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SY7mwQAAANsAAAAPAAAAAAAAAAAAAAAA&#10;AKECAABkcnMvZG93bnJldi54bWxQSwUGAAAAAAQABAD5AAAAjwMAAAAA&#10;" strokecolor="black [3213]">
                  <v:stroke dashstyle="dash"/>
                </v:lin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72" o:spid="_x0000_s1055" type="#_x0000_t176" style="position:absolute;left:44964;top:27527;width:2375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1dE8UA&#10;AADbAAAADwAAAGRycy9kb3ducmV2LnhtbESPQWsCMRSE74L/ITzBm2YrpZbVKNXaKgqKWmiPj83r&#10;7uLmZUmirv/eFIQeh5n5hhlPG1OJCzlfWlbw1E9AEGdWl5wr+Dp+9F5B+ICssbJMCm7kYTppt8aY&#10;anvlPV0OIRcRwj5FBUUIdSqlzwoy6Pu2Jo7er3UGQ5Qul9rhNcJNJQdJ8iINlhwXCqxpXlB2OpyN&#10;gv3iFj6r2c96sXxe7Wbn7837cuuU6naatxGIQE34Dz/aK61gOIC/L/EH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PV0TxQAAANsAAAAPAAAAAAAAAAAAAAAAAJgCAABkcnMv&#10;ZG93bnJldi54bWxQSwUGAAAAAAQABAD1AAAAigMAAAAA&#10;" filled="f" stroked="f" strokeweight="2pt"/>
                <v:rect id="Прямоугольник 73" o:spid="_x0000_s1056" style="position:absolute;left:43726;top:26765;width:4000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JfcMA&#10;AADbAAAADwAAAGRycy9kb3ducmV2LnhtbESPQWvCQBSE74L/YXlCb2ZjLVWiqwSppR5rBPH2zD6T&#10;aPZtyG5j/PfdQsHjMDPfMMt1b2rRUesqywomUQyCOLe64kLBIduO5yCcR9ZYWyYFD3KwXg0HS0y0&#10;vfM3dXtfiABhl6CC0vsmkdLlJRl0kW2Ig3exrUEfZFtI3eI9wE0tX+P4XRqsOCyU2NCmpPy2/zEK&#10;3LnbZY8mPV5PLj+nH2yyt92nUi+jPl2A8NT7Z/i//aUVzKb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VJfcMAAADbAAAADwAAAAAAAAAAAAAAAACYAgAAZHJzL2Rv&#10;d25yZXYueG1sUEsFBgAAAAAEAAQA9QAAAIgDAAAAAA==&#10;" filled="f" stroked="f" strokeweight="2pt">
                  <v:textbox>
                    <w:txbxContent>
                      <w:p w:rsidR="00240E98" w:rsidRPr="00240E98" w:rsidRDefault="00240E98" w:rsidP="00240E98">
                        <w:pPr>
                          <w:jc w:val="center"/>
                          <w:rPr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I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cm</w:t>
                        </w:r>
                        <w:proofErr w:type="spellEnd"/>
                      </w:p>
                    </w:txbxContent>
                  </v:textbox>
                </v:rect>
                <v:rect id="Прямоугольник 74" o:spid="_x0000_s1057" style="position:absolute;top:666;width:5429;height: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zRCcQA&#10;AADbAAAADwAAAGRycy9kb3ducmV2LnhtbESPQWvCQBSE74L/YXmCN7NpkVpSVwliizmaFEpvL9nX&#10;JG32bchuY/z3XUHocZiZb5jtfjKdGGlwrWUFD1EMgriyuuVawXvxunoG4Tyyxs4yKbiSg/1uPtti&#10;ou2FzzTmvhYBwi5BBY33fSKlqxoy6CLbEwfvyw4GfZBDLfWAlwA3nXyM4ydpsOWw0GBPh4aqn/zX&#10;KHDlmBXXPv34/nRVmR7ZFOvsTanlYkpfQHia/H/43j5pBZs1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80QnEAAAA2wAAAA8AAAAAAAAAAAAAAAAAmAIAAGRycy9k&#10;b3ducmV2LnhtbFBLBQYAAAAABAAEAPUAAACJAwAAAAA=&#10;" filled="f" stroked="f" strokeweight="2pt">
                  <v:textbox>
                    <w:txbxContent>
                      <w:p w:rsidR="00240E98" w:rsidRDefault="00240E98" w:rsidP="00240E98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en-US"/>
                          </w:rPr>
                          <w:t>U</w:t>
                        </w:r>
                        <w:r>
                          <w:rPr>
                            <w:rFonts w:eastAsia="Times New Roman"/>
                            <w:position w:val="-6"/>
                            <w:vertAlign w:val="subscript"/>
                            <w:lang w:val="en-US"/>
                          </w:rPr>
                          <w:t>cm</w:t>
                        </w:r>
                      </w:p>
                    </w:txbxContent>
                  </v:textbox>
                </v:rect>
                <v:rect id="Прямоугольник 75" o:spid="_x0000_s1058" style="position:absolute;left:21516;top:26850;width:4001;height: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B0ksMA&#10;AADbAAAADwAAAGRycy9kb3ducmV2LnhtbESPQWvCQBSE74L/YXlCb2ZjsVWiqwSppR5rBPH2zD6T&#10;aPZtyG5j/PfdQsHjMDPfMMt1b2rRUesqywomUQyCOLe64kLBIduO5yCcR9ZYWyYFD3KwXg0HS0y0&#10;vfM3dXtfiABhl6CC0vsmkdLlJRl0kW2Ig3exrUEfZFtI3eI9wE0tX+P4XRqsOCyU2NCmpPy2/zEK&#10;3LnbZY8mPV5PLj+nH2yy6e5TqZdRny5AeOr9M/zf/tIKZm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B0ksMAAADbAAAADwAAAAAAAAAAAAAAAACYAgAAZHJzL2Rv&#10;d25yZXYueG1sUEsFBgAAAAAEAAQA9QAAAIgDAAAAAA==&#10;" filled="f" stroked="f" strokeweight="2pt">
                  <v:textbox>
                    <w:txbxContent>
                      <w:p w:rsidR="00240E98" w:rsidRDefault="00240E98" w:rsidP="00240E98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en-US"/>
                          </w:rPr>
                          <w:t>ΔI</w:t>
                        </w:r>
                      </w:p>
                    </w:txbxContent>
                  </v:textbox>
                </v:rect>
                <v:rect id="Прямоугольник 77" o:spid="_x0000_s1059" style="position:absolute;top:13601;width:4953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5PfsIA&#10;AADbAAAADwAAAGRycy9kb3ducmV2LnhtbESPQYvCMBSE74L/ITzBm6aKqHSNUkRFj2sF2duzedt2&#10;bV5KE2v995uFBY/DzHzDrDadqURLjSstK5iMIxDEmdUl5wou6X60BOE8ssbKMil4kYPNut9bYazt&#10;kz+pPftcBAi7GBUU3texlC4ryKAb25o4eN+2MeiDbHKpG3wGuKnkNIrm0mDJYaHAmrYFZffzwyhw&#10;t/aUvurk+vPlsluyY5POTgelhoMu+QDhqfPv8H/7qBUsFvD3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k9+wgAAANsAAAAPAAAAAAAAAAAAAAAAAJgCAABkcnMvZG93&#10;bnJldi54bWxQSwUGAAAAAAQABAD1AAAAhwMAAAAA&#10;" filled="f" stroked="f" strokeweight="2pt">
                  <v:textbox>
                    <w:txbxContent>
                      <w:p w:rsidR="00240E98" w:rsidRDefault="00240E98" w:rsidP="00240E98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en-US"/>
                          </w:rPr>
                          <w:t>ΔU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График зависимости </w:t>
      </w:r>
      <w:proofErr w:type="spellStart"/>
      <w:r>
        <w:rPr>
          <w:lang w:val="en-US"/>
        </w:rPr>
        <w:t>I</w:t>
      </w:r>
      <w:r>
        <w:rPr>
          <w:vertAlign w:val="subscript"/>
          <w:lang w:val="en-US"/>
        </w:rPr>
        <w:t>cm</w:t>
      </w:r>
      <w:proofErr w:type="spellEnd"/>
      <w:r w:rsidRPr="00573F71">
        <w:t xml:space="preserve"> </w:t>
      </w:r>
      <w:r>
        <w:rPr>
          <w:lang w:val="uk-UA"/>
        </w:rPr>
        <w:t>от</w:t>
      </w:r>
      <w:r>
        <w:t xml:space="preserve"> 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cm</w:t>
      </w:r>
      <w:proofErr w:type="spellEnd"/>
      <w:r w:rsidRPr="00573F71">
        <w:t xml:space="preserve"> </w:t>
      </w:r>
      <w:r>
        <w:rPr>
          <w:lang w:val="uk-UA"/>
        </w:rPr>
        <w:t xml:space="preserve">при </w:t>
      </w:r>
      <w:proofErr w:type="spellStart"/>
      <w:r>
        <w:rPr>
          <w:lang w:val="en-US"/>
        </w:rPr>
        <w:t>R</w:t>
      </w:r>
      <w:r>
        <w:rPr>
          <w:vertAlign w:val="subscript"/>
          <w:lang w:val="en-US"/>
        </w:rPr>
        <w:t>min</w:t>
      </w:r>
      <w:proofErr w:type="spellEnd"/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Pr="00B84035" w:rsidRDefault="0050574E" w:rsidP="0050574E">
      <w:pPr>
        <w:framePr w:w="792" w:h="234" w:wrap="auto" w:vAnchor="text" w:hAnchor="text" w:x="81" w:y="-1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Default="0050574E" w:rsidP="0050574E">
      <w:pPr>
        <w:pStyle w:val="a3"/>
        <w:ind w:firstLine="284"/>
      </w:pPr>
    </w:p>
    <w:p w:rsidR="0050574E" w:rsidRPr="0050574E" w:rsidRDefault="0050574E" w:rsidP="000E3183">
      <w:pPr>
        <w:pStyle w:val="a3"/>
        <w:ind w:right="345" w:firstLine="284"/>
        <w:rPr>
          <w:sz w:val="18"/>
          <w:szCs w:val="18"/>
        </w:rPr>
      </w:pPr>
    </w:p>
    <w:p w:rsidR="0050574E" w:rsidRPr="0050574E" w:rsidRDefault="00992D12" w:rsidP="0050574E">
      <w:pPr>
        <w:pStyle w:val="a3"/>
        <w:ind w:firstLine="284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cm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30,5</m:t>
              </m:r>
            </m:num>
            <m:den>
              <m:r>
                <w:rPr>
                  <w:rFonts w:ascii="Cambria Math" w:hAnsi="Cambria Math"/>
                </w:rPr>
                <m:t>0.32</m:t>
              </m:r>
            </m:den>
          </m:f>
          <m:r>
            <w:rPr>
              <w:rFonts w:ascii="Cambria Math" w:hAnsi="Cambria Math"/>
            </w:rPr>
            <m:t>=95,3125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uk-UA"/>
                </w:rPr>
                <m:t>Ом</m:t>
              </m:r>
              <m:ctrlPr>
                <w:rPr>
                  <w:rFonts w:ascii="Cambria Math" w:hAnsi="Cambria Math"/>
                  <w:i/>
                  <w:lang w:val="uk-UA"/>
                </w:rPr>
              </m:ctrlPr>
            </m:e>
          </m:d>
        </m:oMath>
      </m:oMathPara>
    </w:p>
    <w:p w:rsidR="000E3183" w:rsidRDefault="000E3183" w:rsidP="000E3183">
      <w:pPr>
        <w:pStyle w:val="a3"/>
        <w:tabs>
          <w:tab w:val="left" w:pos="6379"/>
        </w:tabs>
        <w:ind w:right="345" w:firstLine="284"/>
      </w:pPr>
      <w:r>
        <w:rPr>
          <w:spacing w:val="-2"/>
        </w:rPr>
        <w:t xml:space="preserve">4. Снять зависимость   </w:t>
      </w:r>
      <w:r>
        <w:rPr>
          <w:position w:val="-12"/>
        </w:rPr>
        <w:object w:dxaOrig="420" w:dyaOrig="360">
          <v:shape id="_x0000_i1042" type="#_x0000_t75" style="width:21.05pt;height:18.35pt" o:ole="">
            <v:imagedata r:id="rId17" o:title=""/>
          </v:shape>
          <o:OLEObject Type="Embed" ProgID="Equation.3" ShapeID="_x0000_i1042" DrawAspect="Content" ObjectID="_1348847990" r:id="rId39"/>
        </w:object>
      </w:r>
      <w:r>
        <w:rPr>
          <w:spacing w:val="-2"/>
        </w:rPr>
        <w:t xml:space="preserve"> от </w:t>
      </w:r>
      <w:proofErr w:type="gramStart"/>
      <w:r>
        <w:rPr>
          <w:szCs w:val="20"/>
          <w:lang w:val="en-US"/>
        </w:rPr>
        <w:t>I</w:t>
      </w:r>
      <w:proofErr w:type="spellStart"/>
      <w:proofErr w:type="gramEnd"/>
      <w:r>
        <w:rPr>
          <w:szCs w:val="20"/>
          <w:vertAlign w:val="subscript"/>
        </w:rPr>
        <w:t>ст</w:t>
      </w:r>
      <w:proofErr w:type="spellEnd"/>
      <w:r>
        <w:rPr>
          <w:spacing w:val="-2"/>
        </w:rPr>
        <w:t xml:space="preserve">  при максимальном значении  га</w:t>
      </w:r>
      <w:r>
        <w:rPr>
          <w:spacing w:val="-9"/>
        </w:rPr>
        <w:t>сящего сопротивления. Переменный резистор      (</w:t>
      </w:r>
      <w:r>
        <w:rPr>
          <w:spacing w:val="-9"/>
          <w:lang w:val="en-US"/>
        </w:rPr>
        <w:t>R</w:t>
      </w:r>
      <w:r>
        <w:rPr>
          <w:spacing w:val="-9"/>
        </w:rPr>
        <w:t>2</w:t>
      </w:r>
      <w:r>
        <w:t>) находится в крайнем левом положении. Результаты записать в таблицу.</w:t>
      </w:r>
    </w:p>
    <w:p w:rsidR="000E3183" w:rsidRDefault="000E3183" w:rsidP="000E3183">
      <w:pPr>
        <w:pStyle w:val="a3"/>
        <w:ind w:firstLine="284"/>
      </w:pPr>
      <w:r>
        <w:t>Определить дифференциальное сопротивление стабилитрона.</w:t>
      </w:r>
    </w:p>
    <w:p w:rsidR="00573F71" w:rsidRDefault="000E3183" w:rsidP="000E3183">
      <w:pPr>
        <w:pStyle w:val="a3"/>
        <w:ind w:firstLine="284"/>
      </w:pPr>
      <w:r>
        <w:t>Сравнить полученные результаты с результатами, полученными в п. З. Сделать выводы.</w:t>
      </w:r>
    </w:p>
    <w:p w:rsidR="00573F71" w:rsidRDefault="0050574E" w:rsidP="000E3183">
      <w:pPr>
        <w:pStyle w:val="a3"/>
        <w:ind w:firstLine="284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1B387684" wp14:editId="60276CC2">
                <wp:simplePos x="0" y="0"/>
                <wp:positionH relativeFrom="column">
                  <wp:posOffset>587375</wp:posOffset>
                </wp:positionH>
                <wp:positionV relativeFrom="paragraph">
                  <wp:posOffset>50800</wp:posOffset>
                </wp:positionV>
                <wp:extent cx="5086350" cy="3629025"/>
                <wp:effectExtent l="0" t="0" r="0" b="0"/>
                <wp:wrapNone/>
                <wp:docPr id="64" name="Полотно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8" name="Line 53"/>
                        <wps:cNvCnPr/>
                        <wps:spPr bwMode="auto">
                          <a:xfrm>
                            <a:off x="76200" y="3362275"/>
                            <a:ext cx="465836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4"/>
                        <wps:cNvCnPr/>
                        <wps:spPr bwMode="auto">
                          <a:xfrm>
                            <a:off x="76200" y="33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5"/>
                        <wps:cNvCnPr/>
                        <wps:spPr bwMode="auto">
                          <a:xfrm>
                            <a:off x="533400" y="33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6"/>
                        <wps:cNvCnPr/>
                        <wps:spPr bwMode="auto">
                          <a:xfrm>
                            <a:off x="1000125" y="33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7"/>
                        <wps:cNvCnPr/>
                        <wps:spPr bwMode="auto">
                          <a:xfrm>
                            <a:off x="1466850" y="33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8"/>
                        <wps:cNvCnPr/>
                        <wps:spPr bwMode="auto">
                          <a:xfrm>
                            <a:off x="1933575" y="33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9"/>
                        <wps:cNvCnPr/>
                        <wps:spPr bwMode="auto">
                          <a:xfrm>
                            <a:off x="2400300" y="33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0"/>
                        <wps:cNvCnPr/>
                        <wps:spPr bwMode="auto">
                          <a:xfrm>
                            <a:off x="2867660" y="33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1"/>
                        <wps:cNvCnPr/>
                        <wps:spPr bwMode="auto">
                          <a:xfrm>
                            <a:off x="3334385" y="33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2"/>
                        <wps:cNvCnPr/>
                        <wps:spPr bwMode="auto">
                          <a:xfrm>
                            <a:off x="3801110" y="33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3"/>
                        <wps:cNvCnPr/>
                        <wps:spPr bwMode="auto">
                          <a:xfrm>
                            <a:off x="4267835" y="3333700"/>
                            <a:ext cx="0" cy="5715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65"/>
                        <wps:cNvCnPr/>
                        <wps:spPr bwMode="auto">
                          <a:xfrm>
                            <a:off x="76200" y="468580"/>
                            <a:ext cx="0" cy="2893695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66"/>
                        <wps:cNvCnPr/>
                        <wps:spPr bwMode="auto">
                          <a:xfrm>
                            <a:off x="47625" y="336227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7"/>
                        <wps:cNvCnPr/>
                        <wps:spPr bwMode="auto">
                          <a:xfrm>
                            <a:off x="47625" y="307652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8"/>
                        <wps:cNvCnPr/>
                        <wps:spPr bwMode="auto">
                          <a:xfrm>
                            <a:off x="47625" y="2791410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69"/>
                        <wps:cNvCnPr/>
                        <wps:spPr bwMode="auto">
                          <a:xfrm>
                            <a:off x="47625" y="249613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70"/>
                        <wps:cNvCnPr/>
                        <wps:spPr bwMode="auto">
                          <a:xfrm>
                            <a:off x="47625" y="221038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71"/>
                        <wps:cNvCnPr/>
                        <wps:spPr bwMode="auto">
                          <a:xfrm>
                            <a:off x="47625" y="191574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72"/>
                        <wps:cNvCnPr/>
                        <wps:spPr bwMode="auto">
                          <a:xfrm>
                            <a:off x="47625" y="162999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3"/>
                        <wps:cNvCnPr/>
                        <wps:spPr bwMode="auto">
                          <a:xfrm>
                            <a:off x="47625" y="134424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4"/>
                        <wps:cNvCnPr/>
                        <wps:spPr bwMode="auto">
                          <a:xfrm>
                            <a:off x="47625" y="1048970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75"/>
                        <wps:cNvCnPr/>
                        <wps:spPr bwMode="auto">
                          <a:xfrm>
                            <a:off x="47625" y="763855"/>
                            <a:ext cx="57150" cy="0"/>
                          </a:xfrm>
                          <a:prstGeom prst="line">
                            <a:avLst/>
                          </a:prstGeom>
                          <a:noFill/>
                          <a:ln w="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77"/>
                        <wps:cNvSpPr>
                          <a:spLocks/>
                        </wps:cNvSpPr>
                        <wps:spPr bwMode="auto">
                          <a:xfrm>
                            <a:off x="104775" y="468580"/>
                            <a:ext cx="4486910" cy="2703195"/>
                          </a:xfrm>
                          <a:custGeom>
                            <a:avLst/>
                            <a:gdLst>
                              <a:gd name="T0" fmla="*/ 0 w 471"/>
                              <a:gd name="T1" fmla="*/ 284 h 284"/>
                              <a:gd name="T2" fmla="*/ 18 w 471"/>
                              <a:gd name="T3" fmla="*/ 216 h 284"/>
                              <a:gd name="T4" fmla="*/ 38 w 471"/>
                              <a:gd name="T5" fmla="*/ 209 h 284"/>
                              <a:gd name="T6" fmla="*/ 56 w 471"/>
                              <a:gd name="T7" fmla="*/ 209 h 284"/>
                              <a:gd name="T8" fmla="*/ 75 w 471"/>
                              <a:gd name="T9" fmla="*/ 203 h 284"/>
                              <a:gd name="T10" fmla="*/ 95 w 471"/>
                              <a:gd name="T11" fmla="*/ 182 h 284"/>
                              <a:gd name="T12" fmla="*/ 114 w 471"/>
                              <a:gd name="T13" fmla="*/ 176 h 284"/>
                              <a:gd name="T14" fmla="*/ 132 w 471"/>
                              <a:gd name="T15" fmla="*/ 169 h 284"/>
                              <a:gd name="T16" fmla="*/ 152 w 471"/>
                              <a:gd name="T17" fmla="*/ 155 h 284"/>
                              <a:gd name="T18" fmla="*/ 170 w 471"/>
                              <a:gd name="T19" fmla="*/ 149 h 284"/>
                              <a:gd name="T20" fmla="*/ 189 w 471"/>
                              <a:gd name="T21" fmla="*/ 135 h 284"/>
                              <a:gd name="T22" fmla="*/ 207 w 471"/>
                              <a:gd name="T23" fmla="*/ 128 h 284"/>
                              <a:gd name="T24" fmla="*/ 227 w 471"/>
                              <a:gd name="T25" fmla="*/ 122 h 284"/>
                              <a:gd name="T26" fmla="*/ 246 w 471"/>
                              <a:gd name="T27" fmla="*/ 108 h 284"/>
                              <a:gd name="T28" fmla="*/ 264 w 471"/>
                              <a:gd name="T29" fmla="*/ 101 h 284"/>
                              <a:gd name="T30" fmla="*/ 284 w 471"/>
                              <a:gd name="T31" fmla="*/ 95 h 284"/>
                              <a:gd name="T32" fmla="*/ 302 w 471"/>
                              <a:gd name="T33" fmla="*/ 81 h 284"/>
                              <a:gd name="T34" fmla="*/ 321 w 471"/>
                              <a:gd name="T35" fmla="*/ 74 h 284"/>
                              <a:gd name="T36" fmla="*/ 341 w 471"/>
                              <a:gd name="T37" fmla="*/ 68 h 284"/>
                              <a:gd name="T38" fmla="*/ 359 w 471"/>
                              <a:gd name="T39" fmla="*/ 54 h 284"/>
                              <a:gd name="T40" fmla="*/ 377 w 471"/>
                              <a:gd name="T41" fmla="*/ 47 h 284"/>
                              <a:gd name="T42" fmla="*/ 396 w 471"/>
                              <a:gd name="T43" fmla="*/ 34 h 284"/>
                              <a:gd name="T44" fmla="*/ 416 w 471"/>
                              <a:gd name="T45" fmla="*/ 27 h 284"/>
                              <a:gd name="T46" fmla="*/ 434 w 471"/>
                              <a:gd name="T47" fmla="*/ 14 h 284"/>
                              <a:gd name="T48" fmla="*/ 453 w 471"/>
                              <a:gd name="T49" fmla="*/ 7 h 284"/>
                              <a:gd name="T50" fmla="*/ 471 w 471"/>
                              <a:gd name="T51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71" h="284">
                                <a:moveTo>
                                  <a:pt x="0" y="284"/>
                                </a:moveTo>
                                <a:lnTo>
                                  <a:pt x="18" y="216"/>
                                </a:lnTo>
                                <a:lnTo>
                                  <a:pt x="38" y="209"/>
                                </a:lnTo>
                                <a:lnTo>
                                  <a:pt x="56" y="209"/>
                                </a:lnTo>
                                <a:lnTo>
                                  <a:pt x="75" y="203"/>
                                </a:lnTo>
                                <a:lnTo>
                                  <a:pt x="95" y="182"/>
                                </a:lnTo>
                                <a:lnTo>
                                  <a:pt x="114" y="176"/>
                                </a:lnTo>
                                <a:lnTo>
                                  <a:pt x="132" y="169"/>
                                </a:lnTo>
                                <a:lnTo>
                                  <a:pt x="152" y="155"/>
                                </a:lnTo>
                                <a:lnTo>
                                  <a:pt x="170" y="149"/>
                                </a:lnTo>
                                <a:lnTo>
                                  <a:pt x="189" y="135"/>
                                </a:lnTo>
                                <a:lnTo>
                                  <a:pt x="207" y="128"/>
                                </a:lnTo>
                                <a:lnTo>
                                  <a:pt x="227" y="122"/>
                                </a:lnTo>
                                <a:lnTo>
                                  <a:pt x="246" y="108"/>
                                </a:lnTo>
                                <a:lnTo>
                                  <a:pt x="264" y="101"/>
                                </a:lnTo>
                                <a:lnTo>
                                  <a:pt x="284" y="95"/>
                                </a:lnTo>
                                <a:lnTo>
                                  <a:pt x="302" y="81"/>
                                </a:lnTo>
                                <a:lnTo>
                                  <a:pt x="321" y="74"/>
                                </a:lnTo>
                                <a:lnTo>
                                  <a:pt x="341" y="68"/>
                                </a:lnTo>
                                <a:lnTo>
                                  <a:pt x="359" y="54"/>
                                </a:lnTo>
                                <a:lnTo>
                                  <a:pt x="377" y="47"/>
                                </a:lnTo>
                                <a:lnTo>
                                  <a:pt x="396" y="34"/>
                                </a:lnTo>
                                <a:lnTo>
                                  <a:pt x="416" y="27"/>
                                </a:lnTo>
                                <a:lnTo>
                                  <a:pt x="434" y="14"/>
                                </a:lnTo>
                                <a:lnTo>
                                  <a:pt x="453" y="7"/>
                                </a:lnTo>
                                <a:lnTo>
                                  <a:pt x="471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Прямая со стрелкой 65"/>
                        <wps:cNvCnPr/>
                        <wps:spPr>
                          <a:xfrm>
                            <a:off x="76200" y="3362162"/>
                            <a:ext cx="4867275" cy="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я со стрелкой 66"/>
                        <wps:cNvCnPr/>
                        <wps:spPr>
                          <a:xfrm flipV="1">
                            <a:off x="76199" y="104775"/>
                            <a:ext cx="0" cy="3257404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Прямая соединительная линия 68"/>
                        <wps:cNvCnPr>
                          <a:stCxn id="63" idx="25"/>
                        </wps:cNvCnPr>
                        <wps:spPr>
                          <a:xfrm>
                            <a:off x="4591685" y="468580"/>
                            <a:ext cx="0" cy="289369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Прямая соединительная линия 69"/>
                        <wps:cNvCnPr/>
                        <wps:spPr>
                          <a:xfrm flipH="1">
                            <a:off x="47626" y="479944"/>
                            <a:ext cx="4515438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единительная линия 70"/>
                        <wps:cNvCnPr>
                          <a:stCxn id="63" idx="0"/>
                        </wps:cNvCnPr>
                        <wps:spPr>
                          <a:xfrm flipH="1">
                            <a:off x="104774" y="3171775"/>
                            <a:ext cx="1" cy="19040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Прямая соединительная линия 71"/>
                        <wps:cNvCnPr/>
                        <wps:spPr>
                          <a:xfrm flipH="1">
                            <a:off x="76199" y="3171685"/>
                            <a:ext cx="2857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Прямоугольник 78"/>
                        <wps:cNvSpPr/>
                        <wps:spPr>
                          <a:xfrm>
                            <a:off x="2332650" y="3076525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0E98" w:rsidRDefault="00240E98" w:rsidP="00240E98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en-US"/>
                                </w:rPr>
                                <w:t>ΔI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рямоугольник 79"/>
                        <wps:cNvSpPr/>
                        <wps:spPr>
                          <a:xfrm>
                            <a:off x="4591685" y="3076524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0E98" w:rsidRDefault="00240E98" w:rsidP="00240E98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  <w:lang w:val="en-US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Прямоугольник 80"/>
                        <wps:cNvSpPr/>
                        <wps:spPr>
                          <a:xfrm>
                            <a:off x="85725" y="1484925"/>
                            <a:ext cx="495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0E98" w:rsidRDefault="00240E98" w:rsidP="00240E98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en-US"/>
                                </w:rPr>
                                <w:t>ΔU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рямоугольник 81"/>
                        <wps:cNvSpPr/>
                        <wps:spPr>
                          <a:xfrm>
                            <a:off x="10500" y="127519"/>
                            <a:ext cx="542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40E98" w:rsidRDefault="00240E98" w:rsidP="00240E98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  <w:lang w:val="en-US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64" o:spid="_x0000_s1060" editas="canvas" style="position:absolute;left:0;text-align:left;margin-left:46.25pt;margin-top:4pt;width:400.5pt;height:285.75pt;z-index:251663360" coordsize="50863,36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">
                <v:shape id="_x0000_s1061" type="#_x0000_t75" style="position:absolute;width:50863;height:36290;visibility:visible;mso-wrap-style:square">
                  <v:fill o:detectmouseclick="t"/>
                  <v:path o:connecttype="none"/>
                </v:shape>
                <v:line id="Line 53" o:spid="_x0000_s1062" style="position:absolute;visibility:visible;mso-wrap-style:square" from="762,33622" to="47345,33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YNqcAAAADbAAAADwAAAGRycy9kb3ducmV2LnhtbERPu2rDMBTdC/kHcQPdajkJmOJECSEP&#10;cOnSOhkyXqwb28S6MpJiu39fDYWOh/Pe7CbTiYGcby0rWCQpCOLK6pZrBdfL+e0dhA/IGjvLpOCH&#10;POy2s5cN5tqO/E1DGWoRQ9jnqKAJoc+l9FVDBn1ie+LI3a0zGCJ0tdQOxxhuOrlM00wabDk2NNjT&#10;oaHqUT6NggJ9NvGnL1bZ8nS8fbivor/VSr3Op/0aRKAp/Iv/3IVWsIpj45f4A+T2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PGDanAAAAA2wAAAA8AAAAAAAAAAAAAAAAA&#10;oQIAAGRycy9kb3ducmV2LnhtbFBLBQYAAAAABAAEAPkAAACOAwAAAAA=&#10;" strokeweight="42e-5mm"/>
                <v:line id="Line 54" o:spid="_x0000_s1063" style="position:absolute;visibility:visible;mso-wrap-style:square" from="762,33337" to="762,3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qoMsIAAADbAAAADwAAAGRycy9kb3ducmV2LnhtbESPT4vCMBTE7wt+h/AEb2uqQtGuURZ3&#10;hYoX/x08Ppq3bdnmpSRR67c3guBxmJnfMPNlZxpxJedrywpGwwQEcWF1zaWC03H9OQXhA7LGxjIp&#10;uJOH5aL3McdM2xvv6XoIpYgQ9hkqqEJoMyl9UZFBP7QtcfT+rDMYonSl1A5vEW4aOU6SVBqsOS5U&#10;2NKqouL/cDEKcvRpx1ufT9Lx789543Z5ey6VGvS77y8QgbrwDr/auVYwmcHzS/wBcvE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qoMsIAAADbAAAADwAAAAAAAAAAAAAA&#10;AAChAgAAZHJzL2Rvd25yZXYueG1sUEsFBgAAAAAEAAQA+QAAAJADAAAAAA==&#10;" strokeweight="42e-5mm"/>
                <v:line id="Line 55" o:spid="_x0000_s1064" style="position:absolute;visibility:visible;mso-wrap-style:square" from="5334,33337" to="5334,3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Zy0r8AAADbAAAADwAAAGRycy9kb3ducmV2LnhtbERPy4rCMBTdD/gP4QruxlQdilSjiDNC&#10;Bze+Fi4vzbUtNjcliVr/3iwEl4fzni8704g7OV9bVjAaJiCIC6trLhWcjpvvKQgfkDU2lknBkzws&#10;F72vOWbaPnhP90MoRQxhn6GCKoQ2k9IXFRn0Q9sSR+5incEQoSuldviI4aaR4yRJpcGaY0OFLa0r&#10;Kq6Hm1GQo0873vp8ko7/fs//bpe351KpQb9bzUAE6sJH/HbnWsFPXB+/xB8gF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bZy0r8AAADbAAAADwAAAAAAAAAAAAAAAACh&#10;AgAAZHJzL2Rvd25yZXYueG1sUEsFBgAAAAAEAAQA+QAAAI0DAAAAAA==&#10;" strokeweight="42e-5mm"/>
                <v:line id="Line 56" o:spid="_x0000_s1065" style="position:absolute;visibility:visible;mso-wrap-style:square" from="10001,33337" to="10001,3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rXScIAAADbAAAADwAAAGRycy9kb3ducmV2LnhtbESPT4vCMBTE74LfITxhb5qqS1mqUcQ/&#10;UNmLqx48PppnW2xeShK1++3NwoLHYWZ+w8yXnWnEg5yvLSsYjxIQxIXVNZcKzqfd8AuED8gaG8uk&#10;4Jc8LBf93hwzbZ/8Q49jKEWEsM9QQRVCm0npi4oM+pFtiaN3tc5giNKVUjt8Rrhp5CRJUmmw5rhQ&#10;YUvriorb8W4U5OjTjr99Pk0n281l7w55eymV+hh0qxmIQF14h//buVbwOYa/L/EH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vrXScIAAADbAAAADwAAAAAAAAAAAAAA&#10;AAChAgAAZHJzL2Rvd25yZXYueG1sUEsFBgAAAAAEAAQA+QAAAJADAAAAAA==&#10;" strokeweight="42e-5mm"/>
                <v:line id="Line 57" o:spid="_x0000_s1066" style="position:absolute;visibility:visible;mso-wrap-style:square" from="14668,33337" to="14668,3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hJPsMAAADbAAAADwAAAGRycy9kb3ducmV2LnhtbESPQWvCQBSE70L/w/IKvemmqQSJrlJa&#10;CyleNHrw+Mg+k2D2bdhdNf33XUHwOMzMN8xiNZhOXMn51rKC90kCgriyuuVawWH/M56B8AFZY2eZ&#10;FPyRh9XyZbTAXNsb7+hahlpECPscFTQh9LmUvmrIoJ/Ynjh6J+sMhihdLbXDW4SbTqZJkkmDLceF&#10;Bnv6aqg6lxejoECfDbzxxUeWrr+Pv25b9MdaqbfX4XMOItAQnuFHu9AKpincv8Qf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oST7DAAAA2wAAAA8AAAAAAAAAAAAA&#10;AAAAoQIAAGRycy9kb3ducmV2LnhtbFBLBQYAAAAABAAEAPkAAACRAwAAAAA=&#10;" strokeweight="42e-5mm"/>
                <v:line id="Line 58" o:spid="_x0000_s1067" style="position:absolute;visibility:visible;mso-wrap-style:square" from="19335,33337" to="19335,3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100cQAAADbAAAADwAAAGRycy9kb3ducmV2LnhtbESPQWvCQBSE70L/w/KE3sxGK6FEV5Fq&#10;IaWXNnrw+Mg+k2D27bK71fTfdwuFHoeZ+YZZb0cziBv50FtWMM9yEMSN1T23Ck7H19kziBCRNQ6W&#10;ScE3BdhuHiZrLLW98yfd6tiKBOFQooIuRldKGZqODIbMOuLkXaw3GJP0rdQe7wluBrnI80Ia7Dkt&#10;dOjopaPmWn8ZBRWGYuT3UD0Vi8P+/OY/KndulXqcjrsViEhj/A//tSutYLmE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jXTRxAAAANsAAAAPAAAAAAAAAAAA&#10;AAAAAKECAABkcnMvZG93bnJldi54bWxQSwUGAAAAAAQABAD5AAAAkgMAAAAA&#10;" strokeweight="42e-5mm"/>
                <v:line id="Line 59" o:spid="_x0000_s1068" style="position:absolute;visibility:visible;mso-wrap-style:square" from="24003,33337" to="24003,3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HRSsQAAADbAAAADwAAAGRycy9kb3ducmV2LnhtbESPQWvCQBSE74L/YXmF3uqmtg0lzUak&#10;VYh40bQHj4/saxKafRt2V43/visIHoeZ+YbJF6PpxYmc7ywreJ4lIIhrqztuFPx8r5/eQfiArLG3&#10;TAou5GFRTCc5ZtqeeU+nKjQiQthnqKANYcik9HVLBv3MDsTR+7XOYIjSNVI7PEe46eU8SVJpsOO4&#10;0OJAny3Vf9XRKCjRpyNvffmSzldfh43blcOhUerxYVx+gAg0hnv41i61gtc3uH6JP0AW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wdFKxAAAANsAAAAPAAAAAAAAAAAA&#10;AAAAAKECAABkcnMvZG93bnJldi54bWxQSwUGAAAAAAQABAD5AAAAkgMAAAAA&#10;" strokeweight="42e-5mm"/>
                <v:line id="Line 60" o:spid="_x0000_s1069" style="position:absolute;visibility:visible;mso-wrap-style:square" from="28676,33337" to="28676,3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NPPcIAAADbAAAADwAAAGRycy9kb3ducmV2LnhtbESPT4vCMBTE74LfITxhb5rqLkWqUURd&#10;qOzFfwePj+bZFpuXkkTtfnuzsOBxmJnfMPNlZxrxIOdrywrGowQEcWF1zaWC8+l7OAXhA7LGxjIp&#10;+CUPy0W/N8dM2ycf6HEMpYgQ9hkqqEJoMyl9UZFBP7ItcfSu1hkMUbpSaofPCDeNnCRJKg3WHBcq&#10;bGldUXE73o2CHH3a8Y/PP9PJdnPZuX3eXkqlPgbdagYiUBfe4f92rhV8pfD3Jf4AuX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NPPcIAAADbAAAADwAAAAAAAAAAAAAA&#10;AAChAgAAZHJzL2Rvd25yZXYueG1sUEsFBgAAAAAEAAQA+QAAAJADAAAAAA==&#10;" strokeweight="42e-5mm"/>
                <v:line id="Line 61" o:spid="_x0000_s1070" style="position:absolute;visibility:visible;mso-wrap-style:square" from="33343,33337" to="33343,3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/qpsMAAADbAAAADwAAAGRycy9kb3ducmV2LnhtbESPQWvCQBSE7wX/w/KE3upGLVFiNiJq&#10;IaWXVj14fGSfSTD7Nuyumv77bqHQ4zAz3zD5ejCduJPzrWUF00kCgriyuuVawen49rIE4QOyxs4y&#10;KfgmD+ti9JRjpu2Dv+h+CLWIEPYZKmhC6DMpfdWQQT+xPXH0LtYZDFG6WmqHjwg3nZwlSSoNthwX&#10;Guxp21B1PdyMghJ9OvCHL+fpbL87v7vPsj/XSj2Ph80KRKAh/If/2qVW8LqA3y/x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f6qbDAAAA2wAAAA8AAAAAAAAAAAAA&#10;AAAAoQIAAGRycy9kb3ducmV2LnhtbFBLBQYAAAAABAAEAPkAAACRAwAAAAA=&#10;" strokeweight="42e-5mm"/>
                <v:line id="Line 62" o:spid="_x0000_s1071" style="position:absolute;visibility:visible;mso-wrap-style:square" from="38011,33337" to="38011,3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B+1L8AAADbAAAADwAAAGRycy9kb3ducmV2LnhtbERPy4rCMBTdD/gP4QruxlQdilSjiDNC&#10;Bze+Fi4vzbUtNjcliVr/3iwEl4fzni8704g7OV9bVjAaJiCIC6trLhWcjpvvKQgfkDU2lknBkzws&#10;F72vOWbaPnhP90MoRQxhn6GCKoQ2k9IXFRn0Q9sSR+5incEQoSuldviI4aaR4yRJpcGaY0OFLa0r&#10;Kq6Hm1GQo0873vp8ko7/fs//bpe351KpQb9bzUAE6sJH/HbnWsFPHBu/xB8gF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8B+1L8AAADbAAAADwAAAAAAAAAAAAAAAACh&#10;AgAAZHJzL2Rvd25yZXYueG1sUEsFBgAAAAAEAAQA+QAAAI0DAAAAAA==&#10;" strokeweight="42e-5mm"/>
                <v:line id="Line 63" o:spid="_x0000_s1072" style="position:absolute;visibility:visible;mso-wrap-style:square" from="42678,33337" to="42678,3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zbT8MAAADbAAAADwAAAGRycy9kb3ducmV2LnhtbESPQWvCQBSE7wX/w/KE3upGLUFjNiJq&#10;IaWXVj14fGSfSTD7Nuyumv77bqHQ4zAz3zD5ejCduJPzrWUF00kCgriyuuVawen49rIA4QOyxs4y&#10;KfgmD+ti9JRjpu2Dv+h+CLWIEPYZKmhC6DMpfdWQQT+xPXH0LtYZDFG6WmqHjwg3nZwlSSoNthwX&#10;Guxp21B1PdyMghJ9OvCHL+fpbL87v7vPsj/XSj2Ph80KRKAh/If/2qVW8LqE3y/x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M20/DAAAA2wAAAA8AAAAAAAAAAAAA&#10;AAAAoQIAAGRycy9kb3ducmV2LnhtbFBLBQYAAAAABAAEAPkAAACRAwAAAAA=&#10;" strokeweight="42e-5mm"/>
                <v:line id="Line 65" o:spid="_x0000_s1073" style="position:absolute;visibility:visible;mso-wrap-style:square" from="762,4685" to="762,33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NBlMIAAADbAAAADwAAAGRycy9kb3ducmV2LnhtbESPT4vCMBTE74LfITxhb5qqbFmqUcQ/&#10;UNmLqx48PppnW2xeShK1++3NwoLHYWZ+w8yXnWnEg5yvLSsYjxIQxIXVNZcKzqfd8AuED8gaG8uk&#10;4Jc8LBf93hwzbZ/8Q49jKEWEsM9QQRVCm0npi4oM+pFtiaN3tc5giNKVUjt8Rrhp5CRJUmmw5rhQ&#10;YUvriorb8W4U5OjTjr99Pk0n281l7w55eymV+hh0qxmIQF14h//buVbwOYa/L/EH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yNBlMIAAADbAAAADwAAAAAAAAAAAAAA&#10;AAChAgAAZHJzL2Rvd25yZXYueG1sUEsFBgAAAAAEAAQA+QAAAJADAAAAAA==&#10;" strokeweight="42e-5mm"/>
                <v:line id="Line 66" o:spid="_x0000_s1074" style="position:absolute;visibility:visible;mso-wrap-style:square" from="476,33622" to="1047,33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Hf48MAAADbAAAADwAAAGRycy9kb3ducmV2LnhtbESPQWvCQBSE70L/w/IKvemmKQaJrlJa&#10;CyleNHrw+Mg+k2D2bdhdNf33XUHwOMzMN8xiNZhOXMn51rKC90kCgriyuuVawWH/M56B8AFZY2eZ&#10;FPyRh9XyZbTAXNsb7+hahlpECPscFTQh9LmUvmrIoJ/Ynjh6J+sMhihdLbXDW4SbTqZJkkmDLceF&#10;Bnv6aqg6lxejoECfDbzxxUeWrr+Pv25b9MdaqbfX4XMOItAQnuFHu9AKpincv8Qf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x3+PDAAAA2wAAAA8AAAAAAAAAAAAA&#10;AAAAoQIAAGRycy9kb3ducmV2LnhtbFBLBQYAAAAABAAEAPkAAACRAwAAAAA=&#10;" strokeweight="42e-5mm"/>
                <v:line id="Line 67" o:spid="_x0000_s1075" style="position:absolute;visibility:visible;mso-wrap-style:square" from="476,30765" to="1047,30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16eMQAAADbAAAADwAAAGRycy9kb3ducmV2LnhtbESPQWvCQBSE7wX/w/IK3ppNlYYSXUXU&#10;wpZebNqDx0f2mQSzb8PuVuO/7xYKHoeZ+YZZrkfbiwv50DlW8JzlIIhrZzpuFHx/vT29gggR2WDv&#10;mBTcKMB6NXlYYmnclT/pUsVGJAiHEhW0MQ6llKFuyWLI3ECcvJPzFmOSvpHG4zXBbS9neV5Iix2n&#10;hRYH2rZUn6sfq0BjKEb+CHpezPa747s/6OHYKDV9HDcLEJHGeA//t7VR8DKHv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vXp4xAAAANsAAAAPAAAAAAAAAAAA&#10;AAAAAKECAABkcnMvZG93bnJldi54bWxQSwUGAAAAAAQABAD5AAAAkgMAAAAA&#10;" strokeweight="42e-5mm"/>
                <v:line id="Line 68" o:spid="_x0000_s1076" style="position:absolute;visibility:visible;mso-wrap-style:square" from="476,27914" to="1047,27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TiDMQAAADbAAAADwAAAGRycy9kb3ducmV2LnhtbESPQWvCQBSE74L/YXmF3uqmtg0lzUak&#10;VYh40bQHj4/saxKafRt2V43/visIHoeZ+YbJF6PpxYmc7ywreJ4lIIhrqztuFPx8r5/eQfiArLG3&#10;TAou5GFRTCc5ZtqeeU+nKjQiQthnqKANYcik9HVLBv3MDsTR+7XOYIjSNVI7PEe46eU8SVJpsOO4&#10;0OJAny3Vf9XRKCjRpyNvffmSzldfh43blcOhUerxYVx+gAg0hnv41i61grdXuH6JP0AW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VOIMxAAAANsAAAAPAAAAAAAAAAAA&#10;AAAAAKECAABkcnMvZG93bnJldi54bWxQSwUGAAAAAAQABAD5AAAAkgMAAAAA&#10;" strokeweight="42e-5mm"/>
                <v:line id="Line 69" o:spid="_x0000_s1077" style="position:absolute;visibility:visible;mso-wrap-style:square" from="476,24961" to="1047,24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hHl8QAAADbAAAADwAAAGRycy9kb3ducmV2LnhtbESPQWvCQBSE70L/w/KE3sxGi6FEV5Fq&#10;IaWXNnrw+Mg+k2D27bK71fTfdwuFHoeZ+YZZb0cziBv50FtWMM9yEMSN1T23Ck7H19kziBCRNQ6W&#10;ScE3BdhuHiZrLLW98yfd6tiKBOFQooIuRldKGZqODIbMOuLkXaw3GJP0rdQe7wluBrnI80Ia7Dkt&#10;dOjopaPmWn8ZBRWGYuT3UD0Vi8P+/OY/KndulXqcjrsViEhj/A//tSutYLmE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GEeXxAAAANsAAAAPAAAAAAAAAAAA&#10;AAAAAKECAABkcnMvZG93bnJldi54bWxQSwUGAAAAAAQABAD5AAAAkgMAAAAA&#10;" strokeweight="42e-5mm"/>
                <v:line id="Line 70" o:spid="_x0000_s1078" style="position:absolute;visibility:visible;mso-wrap-style:square" from="476,22103" to="1047,22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rZ4MIAAADbAAAADwAAAGRycy9kb3ducmV2LnhtbESPT4vCMBTE74LfITxhb5rqskWqUURd&#10;qOzFfwePj+bZFpuXkkTtfnuzsOBxmJnfMPNlZxrxIOdrywrGowQEcWF1zaWC8+l7OAXhA7LGxjIp&#10;+CUPy0W/N8dM2ycf6HEMpYgQ9hkqqEJoMyl9UZFBP7ItcfSu1hkMUbpSaofPCDeNnCRJKg3WHBcq&#10;bGldUXE73o2CHH3a8Y/PP9PJdnPZuX3eXkqlPgbdagYiUBfe4f92rhV8pfD3Jf4AuX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rZ4MIAAADbAAAADwAAAAAAAAAAAAAA&#10;AAChAgAAZHJzL2Rvd25yZXYueG1sUEsFBgAAAAAEAAQA+QAAAJADAAAAAA==&#10;" strokeweight="42e-5mm"/>
                <v:line id="Line 71" o:spid="_x0000_s1079" style="position:absolute;visibility:visible;mso-wrap-style:square" from="476,19157" to="1047,19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Z8e8MAAADbAAAADwAAAGRycy9kb3ducmV2LnhtbESPQWvCQBSE7wX/w/KE3upGpVFiNiJq&#10;IaWXVj14fGSfSTD7Nuyumv77bqHQ4zAz3zD5ejCduJPzrWUF00kCgriyuuVawen49rIE4QOyxs4y&#10;KfgmD+ti9JRjpu2Dv+h+CLWIEPYZKmhC6DMpfdWQQT+xPXH0LtYZDFG6WmqHjwg3nZwlSSoNthwX&#10;Guxp21B1PdyMghJ9OvCHL+fpbL87v7vPsj/XSj2Ph80KRKAh/If/2qVW8LqA3y/x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+GfHvDAAAA2wAAAA8AAAAAAAAAAAAA&#10;AAAAoQIAAGRycy9kb3ducmV2LnhtbFBLBQYAAAAABAAEAPkAAACRAwAAAAA=&#10;" strokeweight="42e-5mm"/>
                <v:line id="Line 72" o:spid="_x0000_s1080" style="position:absolute;visibility:visible;mso-wrap-style:square" from="476,16299" to="1047,16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noCb8AAADbAAAADwAAAGRycy9kb3ducmV2LnhtbERPy4rCMBTdD/gP4QruxlRlilSjiDNC&#10;Bze+Fi4vzbUtNjcliVr/3iwEl4fzni8704g7OV9bVjAaJiCIC6trLhWcjpvvKQgfkDU2lknBkzws&#10;F72vOWbaPnhP90MoRQxhn6GCKoQ2k9IXFRn0Q9sSR+5incEQoSuldviI4aaR4yRJpcGaY0OFLa0r&#10;Kq6Hm1GQo0873vp8ko7/fs//bpe351KpQb9bzUAE6sJH/HbnWsFPHBu/xB8gF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hnoCb8AAADbAAAADwAAAAAAAAAAAAAAAACh&#10;AgAAZHJzL2Rvd25yZXYueG1sUEsFBgAAAAAEAAQA+QAAAI0DAAAAAA==&#10;" strokeweight="42e-5mm"/>
                <v:line id="Line 73" o:spid="_x0000_s1081" style="position:absolute;visibility:visible;mso-wrap-style:square" from="476,13442" to="1047,13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VNksMAAADbAAAADwAAAGRycy9kb3ducmV2LnhtbESPQWvCQBSE7wX/w/KE3upGpUFjNiJq&#10;IaWXVj14fGSfSTD7Nuyumv77bqHQ4zAz3zD5ejCduJPzrWUF00kCgriyuuVawen49rIA4QOyxs4y&#10;KfgmD+ti9JRjpu2Dv+h+CLWIEPYZKmhC6DMpfdWQQT+xPXH0LtYZDFG6WmqHjwg3nZwlSSoNthwX&#10;Guxp21B1PdyMghJ9OvCHL+fpbL87v7vPsj/XSj2Ph80KRKAh/If/2qVW8LqE3y/x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VTZLDAAAA2wAAAA8AAAAAAAAAAAAA&#10;AAAAoQIAAGRycy9kb3ducmV2LnhtbFBLBQYAAAAABAAEAPkAAACRAwAAAAA=&#10;" strokeweight="42e-5mm"/>
                <v:line id="Line 74" o:spid="_x0000_s1082" style="position:absolute;visibility:visible;mso-wrap-style:square" from="476,10489" to="1047,10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MussAAAADbAAAADwAAAGRycy9kb3ducmV2LnhtbERPPWvDMBDdA/0P4grdYrkJmOBaCaVt&#10;wKFL63TweFgX28Q6CUlN3H8fDYWMj/dd7WYziQv5MFpW8JzlIIg7q0fuFfwc98sNiBCRNU6WScEf&#10;BdhtHxYVltpe+ZsuTexFCuFQooIhRldKGbqBDIbMOuLEnaw3GBP0vdQeryncTHKV54U0OHJqGNDR&#10;20Ddufk1CmoMxcyfoV4Xq4/39uC/atf2Sj09zq8vICLN8S7+d9daQZHWpy/pB8jt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4DLrLAAAAA2wAAAA8AAAAAAAAAAAAAAAAA&#10;oQIAAGRycy9kb3ducmV2LnhtbFBLBQYAAAAABAAEAPkAAACOAwAAAAA=&#10;" strokeweight="42e-5mm"/>
                <v:line id="Line 75" o:spid="_x0000_s1083" style="position:absolute;visibility:visible;mso-wrap-style:square" from="476,7638" to="1047,7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+LKcMAAADbAAAADwAAAGRycy9kb3ducmV2LnhtbESPQWvCQBSE7wX/w/KE3pqNKYSSukqp&#10;CpFerPaQ4yP7moRm34bdNcZ/3xUEj8PMfMMs15PpxUjOd5YVLJIUBHFtdceNgp/T7uUNhA/IGnvL&#10;pOBKHtar2dMSC20v/E3jMTQiQtgXqKANYSik9HVLBn1iB+Lo/VpnMETpGqkdXiLc9DJL01wa7Dgu&#10;tDjQZ0v13/FsFJTo84m/fPmaZ9tNtXeHcqgapZ7n08c7iEBTeITv7VIryBdw+xJ/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PiynDAAAA2wAAAA8AAAAAAAAAAAAA&#10;AAAAoQIAAGRycy9kb3ducmV2LnhtbFBLBQYAAAAABAAEAPkAAACRAwAAAAA=&#10;" strokeweight="42e-5mm"/>
                <v:shape id="Freeform 77" o:spid="_x0000_s1084" style="position:absolute;left:1047;top:4685;width:44869;height:27032;visibility:visible;mso-wrap-style:square;v-text-anchor:top" coordsize="471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dBzsMA&#10;AADbAAAADwAAAGRycy9kb3ducmV2LnhtbESPQWvCQBSE70L/w/IEb7pRIUjqKtIqFCSoidTrI/tM&#10;QrNvQ3Yb03/fLRQ8DjPzDbPeDqYRPXWutqxgPotAEBdW11wquOaH6QqE88gaG8uk4IccbDcvozUm&#10;2j74Qn3mSxEg7BJUUHnfJlK6oiKDbmZb4uDdbWfQB9mVUnf4CHDTyEUUxdJgzWGhwpbeKiq+sm+j&#10;4DPt633+jnjm42lxc9rvlqdUqcl42L2C8DT4Z/i//aEVxEv4+x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dBzsMAAADbAAAADwAAAAAAAAAAAAAAAACYAgAAZHJzL2Rv&#10;d25yZXYueG1sUEsFBgAAAAAEAAQA9QAAAIgDAAAAAA==&#10;" path="m,284l18,216r20,-7l56,209r19,-6l95,182r19,-6l132,169r20,-14l170,149r19,-14l207,128r20,-6l246,108r18,-7l284,95,302,81r19,-7l341,68,359,54r18,-7l396,34r20,-7l434,14,453,7,471,e" filled="f" strokeweight="2.25pt">
                  <v:path arrowok="t" o:connecttype="custom" o:connectlocs="0,2703195;171474,2055951;362001,1989323;533475,1989323;714476,1932213;905003,1732329;1086004,1675219;1257478,1608591;1448005,1475335;1619479,1418226;1800480,1284969;1971954,1218341;2162481,1161232;2343482,1027976;2514956,961348;2705483,904238;2876957,770982;3057958,704354;3248485,647244;3419959,513988;3591433,447360;3772434,323622;3962961,256994;4134435,133256;4315436,66628;4486910,0" o:connectangles="0,0,0,0,0,0,0,0,0,0,0,0,0,0,0,0,0,0,0,0,0,0,0,0,0,0"/>
                </v:shape>
                <v:shape id="Прямая со стрелкой 65" o:spid="_x0000_s1085" type="#_x0000_t32" style="position:absolute;left:762;top:33621;width:486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WBw8AAAADbAAAADwAAAGRycy9kb3ducmV2LnhtbESP3YrCMBSE7xd8h3AEb0RTZZWlGkWE&#10;hXq5ug9waI5NsTkpSfqzb28EYS+HmfmG2R9H24iefKgdK1gtMxDEpdM1Vwp+b9+LLxAhImtsHJOC&#10;PwpwPEw+9phrN/AP9ddYiQThkKMCE2ObSxlKQxbD0rXEybs7bzEm6SupPQ4Jbhu5zrKttFhzWjDY&#10;0tlQ+bh2VoHr2Vw+5zY+ZFfeTtgV58EXSs2m42kHItIY/8PvdqEVbDfw+pJ+gD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1gcPAAAAA2wAAAA8AAAAAAAAAAAAAAAAA&#10;oQIAAGRycy9kb3ducmV2LnhtbFBLBQYAAAAABAAEAPkAAACOAwAAAAA=&#10;" strokecolor="black [3040]">
                  <v:stroke endarrow="block"/>
                </v:shape>
                <v:shape id="Прямая со стрелкой 66" o:spid="_x0000_s1086" type="#_x0000_t32" style="position:absolute;left:761;top:1047;width:0;height:325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bG2cMAAADbAAAADwAAAGRycy9kb3ducmV2LnhtbESPQWvCQBSE7wX/w/IEb83GHkKJWUUE&#10;QeyhNAm0x0f2mUSzb0N2q+u/7xYEj8PMfMMUm2AGcaXJ9ZYVLJMUBHFjdc+tgrrav76DcB5Z42CZ&#10;FNzJwWY9eykw1/bGX3QtfSsihF2OCjrvx1xK13Rk0CV2JI7eyU4GfZRTK/WEtwg3g3xL00wa7Dku&#10;dDjSrqPmUv4aBcfv86mSdR/QlCE7fqT7z+FnqdRiHrYrEJ6Cf4Yf7YNWkGXw/yX+AL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2xtnDAAAA2wAAAA8AAAAAAAAAAAAA&#10;AAAAoQIAAGRycy9kb3ducmV2LnhtbFBLBQYAAAAABAAEAPkAAACRAwAAAAA=&#10;" strokecolor="black [3040]">
                  <v:stroke endarrow="block"/>
                </v:shape>
                <v:line id="Прямая соединительная линия 68" o:spid="_x0000_s1087" style="position:absolute;visibility:visible;mso-wrap-style:square" from="45916,4685" to="45916,33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eJALwAAADbAAAADwAAAGRycy9kb3ducmV2LnhtbERPuwrCMBTdBf8hXMFFNFVEtBpFBFFH&#10;H4vbJbm2xeamNFGrX28GwfFw3otVY0vxpNoXjhUMBwkIYu1MwZmCy3nbn4LwAdlg6ZgUvMnDatlu&#10;LTA17sVHep5CJmII+xQV5CFUqZRe52TRD1xFHLmbqy2GCOtMmhpfMdyWcpQkE2mx4NiQY0WbnPT9&#10;9LAKriTH511v//7wbJRUaDQedlqpbqdZz0EEasJf/HPvjYJJHBu/xB8gl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XeJALwAAADbAAAADwAAAAAAAAAAAAAAAAChAgAA&#10;ZHJzL2Rvd25yZXYueG1sUEsFBgAAAAAEAAQA+QAAAIoDAAAAAA==&#10;" strokecolor="black [3040]">
                  <v:stroke dashstyle="dash"/>
                </v:line>
                <v:line id="Прямая соединительная линия 69" o:spid="_x0000_s1088" style="position:absolute;flip:x;visibility:visible;mso-wrap-style:square" from="476,4799" to="45630,4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34t70AAADbAAAADwAAAGRycy9kb3ducmV2LnhtbESPzQrCMBCE74LvEFbwpqkKotUoKgiC&#10;F/8eYGm2TbHZlCZqfXsjCB6HmfmGWa5bW4knNb50rGA0TEAQZ06XXCi4XfeDGQgfkDVWjknBmzys&#10;V93OElPtXnym5yUUIkLYp6jAhFCnUvrMkEU/dDVx9HLXWAxRNoXUDb4i3FZynCRTabHkuGCwpp2h&#10;7H55WAWn7fWGrT9MMvdwuc2PhSn5pFS/124WIAK14R/+tQ9awXQO3y/xB8jV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St+Le9AAAA2wAAAA8AAAAAAAAAAAAAAAAAoQIA&#10;AGRycy9kb3ducmV2LnhtbFBLBQYAAAAABAAEAPkAAACLAwAAAAA=&#10;" strokecolor="black [3040]">
                  <v:stroke dashstyle="dash"/>
                </v:line>
                <v:line id="Прямая соединительная линия 70" o:spid="_x0000_s1089" style="position:absolute;flip:x;visibility:visible;mso-wrap-style:square" from="1047,31717" to="1047,33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7H97sAAADbAAAADwAAAGRycy9kb3ducmV2LnhtbERPSwrCMBDdC94hjOBOUxVUqlFUEAQ3&#10;aj3A0EybYjMpTdR6e7MQXD7ef73tbC1e1PrKsYLJOAFBnDtdcangnh1HSxA+IGusHZOCD3nYbvq9&#10;NabavflKr1soRQxhn6ICE0KTSulzQxb92DXEkStcazFE2JZSt/iO4baW0ySZS4sVxwaDDR0M5Y/b&#10;0yq47LM7dv40y93TFbY4l6bii1LDQbdbgQjUhb/45z5pBYu4Pn6JP0Bu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ATsf3uwAAANsAAAAPAAAAAAAAAAAAAAAAAKECAABk&#10;cnMvZG93bnJldi54bWxQSwUGAAAAAAQABAD5AAAAiQMAAAAA&#10;" strokecolor="black [3040]">
                  <v:stroke dashstyle="dash"/>
                </v:line>
                <v:line id="Прямая соединительная линия 71" o:spid="_x0000_s1090" style="position:absolute;flip:x;visibility:visible;mso-wrap-style:square" from="761,31716" to="1047,31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JibL0AAADbAAAADwAAAGRycy9kb3ducmV2LnhtbESPzQrCMBCE74LvEFbwpqkKKtUoKgiC&#10;F/8eYGm2TbHZlCZqfXsjCB6HmfmGWa5bW4knNb50rGA0TEAQZ06XXCi4XfeDOQgfkDVWjknBmzys&#10;V93OElPtXnym5yUUIkLYp6jAhFCnUvrMkEU/dDVx9HLXWAxRNoXUDb4i3FZynCRTabHkuGCwpp2h&#10;7H55WAWn7fWGrT9MMvdwuc2PhSn5pFS/124WIAK14R/+tQ9awWwE3y/xB8jV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8CYmy9AAAA2wAAAA8AAAAAAAAAAAAAAAAAoQIA&#10;AGRycy9kb3ducmV2LnhtbFBLBQYAAAAABAAEAPkAAACLAwAAAAA=&#10;" strokecolor="black [3040]">
                  <v:stroke dashstyle="dash"/>
                </v:line>
                <v:rect id="Прямоугольник 78" o:spid="_x0000_s1091" style="position:absolute;left:23326;top:30765;width:4001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HbDL8A&#10;AADbAAAADwAAAGRycy9kb3ducmV2LnhtbERPTYvCMBC9C/6HMMLeNFVkV6pRiqisR60g3sZmbKvN&#10;pDSx1n+/OQh7fLzvxaozlWipcaVlBeNRBII4s7rkXMEp3Q5nIJxH1lhZJgVvcrBa9nsLjLV98YHa&#10;o89FCGEXo4LC+zqW0mUFGXQjWxMH7mYbgz7AJpe6wVcIN5WcRNG3NFhyaCiwpnVB2eP4NArctd2n&#10;7zo53y8uuyYbNul0v1Pqa9AlcxCeOv8v/rh/tYKf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cdsMvwAAANsAAAAPAAAAAAAAAAAAAAAAAJgCAABkcnMvZG93bnJl&#10;di54bWxQSwUGAAAAAAQABAD1AAAAhAMAAAAA&#10;" filled="f" stroked="f" strokeweight="2pt">
                  <v:textbox>
                    <w:txbxContent>
                      <w:p w:rsidR="00240E98" w:rsidRDefault="00240E98" w:rsidP="00240E98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en-US"/>
                          </w:rPr>
                          <w:t>ΔI</w:t>
                        </w:r>
                      </w:p>
                    </w:txbxContent>
                  </v:textbox>
                </v:rect>
                <v:rect id="Прямоугольник 79" o:spid="_x0000_s1092" style="position:absolute;left:45916;top:30765;width:4001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1+l8MA&#10;AADbAAAADwAAAGRycy9kb3ducmV2LnhtbESPQWvCQBSE74L/YXlCb2ZjkVajqwSppR5rBPH2zD6T&#10;aPZtyG5j/PfdQsHjMDPfMMt1b2rRUesqywomUQyCOLe64kLBIduOZyCcR9ZYWyYFD3KwXg0HS0y0&#10;vfM3dXtfiABhl6CC0vsmkdLlJRl0kW2Ig3exrUEfZFtI3eI9wE0tX+P4TRqsOCyU2NCmpPy2/zEK&#10;3LnbZY8mPV5PLj+nH2yy6e5TqZdRny5AeOr9M/zf/tIK3u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1+l8MAAADbAAAADwAAAAAAAAAAAAAAAACYAgAAZHJzL2Rv&#10;d25yZXYueG1sUEsFBgAAAAAEAAQA9QAAAIgDAAAAAA==&#10;" filled="f" stroked="f" strokeweight="2pt">
                  <v:textbox>
                    <w:txbxContent>
                      <w:p w:rsidR="00240E98" w:rsidRDefault="00240E98" w:rsidP="00240E98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en-US"/>
                          </w:rPr>
                          <w:t>I</w:t>
                        </w:r>
                        <w:r>
                          <w:rPr>
                            <w:rFonts w:eastAsia="Times New Roman"/>
                            <w:position w:val="-6"/>
                            <w:vertAlign w:val="subscript"/>
                            <w:lang w:val="en-US"/>
                          </w:rPr>
                          <w:t>cm</w:t>
                        </w:r>
                      </w:p>
                    </w:txbxContent>
                  </v:textbox>
                </v:rect>
                <v:rect id="Прямоугольник 80" o:spid="_x0000_s1093" style="position:absolute;left:857;top:14849;width:4953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nLcEA&#10;AADbAAAADwAAAGRycy9kb3ducmV2LnhtbERPy0rDQBTdC/2H4Rbc2UmLSImZhCCtmKWNIO5uM7dJ&#10;auZOyIx5/L2zKHR5OO8km00nRhpca1nBdhOBIK6sbrlW8FUen/YgnEfW2FkmBQs5yNLVQ4KxthN/&#10;0njytQgh7GJU0Hjfx1K6qiGDbmN74sBd7GDQBzjUUg84hXDTyV0UvUiDLYeGBnt6a6j6Pf0ZBe48&#10;FuXS59/XH1ed8wOb8rl4V+pxPeevIDzN/i6+uT+0gn1YH76EH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Spy3BAAAA2wAAAA8AAAAAAAAAAAAAAAAAmAIAAGRycy9kb3du&#10;cmV2LnhtbFBLBQYAAAAABAAEAPUAAACGAwAAAAA=&#10;" filled="f" stroked="f" strokeweight="2pt">
                  <v:textbox>
                    <w:txbxContent>
                      <w:p w:rsidR="00240E98" w:rsidRDefault="00240E98" w:rsidP="00240E98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en-US"/>
                          </w:rPr>
                          <w:t>ΔU</w:t>
                        </w:r>
                      </w:p>
                    </w:txbxContent>
                  </v:textbox>
                </v:rect>
                <v:rect id="Прямоугольник 81" o:spid="_x0000_s1094" style="position:absolute;left:105;top:1275;width:5429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4CtsIA&#10;AADbAAAADwAAAGRycy9kb3ducmV2LnhtbESPQYvCMBSE7wv+h/AEb9tUkUW6RimioketIHt7Nm/b&#10;rs1LaWKt/94sCB6HmfmGmS97U4uOWldZVjCOYhDEudUVFwpO2eZzBsJ5ZI21ZVLwIAfLxeBjjom2&#10;dz5Qd/SFCBB2CSoovW8SKV1ekkEX2YY4eL+2NeiDbAupW7wHuKnlJI6/pMGKw0KJDa1Kyq/Hm1Hg&#10;Lt0+ezTp+e/H5Zd0zSab7rdKjYZ9+g3CU+/f4Vd7pxXMxvD/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ngK2wgAAANsAAAAPAAAAAAAAAAAAAAAAAJgCAABkcnMvZG93&#10;bnJldi54bWxQSwUGAAAAAAQABAD1AAAAhwMAAAAA&#10;" filled="f" stroked="f" strokeweight="2pt">
                  <v:textbox>
                    <w:txbxContent>
                      <w:p w:rsidR="00240E98" w:rsidRDefault="00240E98" w:rsidP="00240E98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lang w:val="en-US"/>
                          </w:rPr>
                          <w:t>U</w:t>
                        </w:r>
                        <w:r>
                          <w:rPr>
                            <w:rFonts w:eastAsia="Times New Roman"/>
                            <w:position w:val="-6"/>
                            <w:vertAlign w:val="subscript"/>
                            <w:lang w:val="en-US"/>
                          </w:rPr>
                          <w:t>cm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73F71" w:rsidRPr="0050574E" w:rsidRDefault="00573F71" w:rsidP="00573F71">
      <w:pPr>
        <w:pStyle w:val="a3"/>
        <w:ind w:firstLine="284"/>
        <w:jc w:val="center"/>
        <w:rPr>
          <w:vertAlign w:val="subscript"/>
        </w:rPr>
      </w:pPr>
      <w:r>
        <w:t xml:space="preserve">График зависимости </w:t>
      </w:r>
      <w:proofErr w:type="spellStart"/>
      <w:r>
        <w:rPr>
          <w:lang w:val="en-US"/>
        </w:rPr>
        <w:t>I</w:t>
      </w:r>
      <w:r>
        <w:rPr>
          <w:vertAlign w:val="subscript"/>
          <w:lang w:val="en-US"/>
        </w:rPr>
        <w:t>cm</w:t>
      </w:r>
      <w:proofErr w:type="spellEnd"/>
      <w:r w:rsidRPr="00573F71">
        <w:t xml:space="preserve"> </w:t>
      </w:r>
      <w:r>
        <w:rPr>
          <w:lang w:val="uk-UA"/>
        </w:rPr>
        <w:t>от</w:t>
      </w:r>
      <w:r>
        <w:t xml:space="preserve"> 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cm</w:t>
      </w:r>
      <w:proofErr w:type="spellEnd"/>
      <w:r w:rsidRPr="00573F71">
        <w:t xml:space="preserve"> </w:t>
      </w:r>
      <w:r>
        <w:rPr>
          <w:lang w:val="uk-UA"/>
        </w:rPr>
        <w:t xml:space="preserve">при </w:t>
      </w:r>
      <w:proofErr w:type="spellStart"/>
      <w:r>
        <w:rPr>
          <w:lang w:val="en-US"/>
        </w:rPr>
        <w:t>R</w:t>
      </w:r>
      <w:r w:rsidR="0050574E">
        <w:rPr>
          <w:vertAlign w:val="subscript"/>
          <w:lang w:val="en-US"/>
        </w:rPr>
        <w:t>max</w:t>
      </w:r>
      <w:proofErr w:type="spellEnd"/>
    </w:p>
    <w:p w:rsidR="00573F71" w:rsidRDefault="00573F71" w:rsidP="00573F71">
      <w:pPr>
        <w:pStyle w:val="a3"/>
        <w:ind w:firstLine="284"/>
        <w:jc w:val="center"/>
      </w:pPr>
    </w:p>
    <w:p w:rsidR="00A25EDA" w:rsidRDefault="00A25EDA" w:rsidP="000E3183">
      <w:pPr>
        <w:pStyle w:val="a3"/>
        <w:ind w:firstLine="284"/>
      </w:pPr>
    </w:p>
    <w:p w:rsidR="00A25EDA" w:rsidRDefault="00A25EDA" w:rsidP="00573F71">
      <w:pPr>
        <w:pStyle w:val="a3"/>
        <w:ind w:firstLine="284"/>
        <w:jc w:val="left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08E" w:rsidRDefault="0050508E" w:rsidP="000E3183">
      <w:pPr>
        <w:pStyle w:val="a3"/>
        <w:ind w:firstLine="284"/>
      </w:pPr>
    </w:p>
    <w:p w:rsidR="0050574E" w:rsidRPr="00992D12" w:rsidRDefault="00992D12" w:rsidP="0050574E">
      <w:pPr>
        <w:pStyle w:val="a3"/>
        <w:ind w:firstLine="284"/>
        <w:rPr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cm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28.1</m:t>
              </m:r>
            </m:num>
            <m:den>
              <m:r>
                <w:rPr>
                  <w:rFonts w:ascii="Cambria Math" w:hAnsi="Cambria Math"/>
                </w:rPr>
                <m:t>0.42</m:t>
              </m:r>
            </m:den>
          </m:f>
          <m:r>
            <w:rPr>
              <w:rFonts w:ascii="Cambria Math" w:hAnsi="Cambria Math"/>
            </w:rPr>
            <m:t>=66.9047(</m:t>
          </m:r>
          <m:r>
            <w:rPr>
              <w:rFonts w:ascii="Cambria Math" w:hAnsi="Cambria Math"/>
              <w:lang w:val="uk-UA"/>
            </w:rPr>
            <m:t>Ом)</m:t>
          </m:r>
        </m:oMath>
      </m:oMathPara>
    </w:p>
    <w:p w:rsidR="00992D12" w:rsidRDefault="00992D12" w:rsidP="0050574E">
      <w:pPr>
        <w:pStyle w:val="a3"/>
        <w:ind w:firstLine="284"/>
        <w:rPr>
          <w:i/>
          <w:lang w:val="uk-UA"/>
        </w:rPr>
      </w:pPr>
    </w:p>
    <w:p w:rsidR="00992D12" w:rsidRPr="00B2196A" w:rsidRDefault="00992D12" w:rsidP="0050574E">
      <w:pPr>
        <w:pStyle w:val="a3"/>
        <w:ind w:firstLine="284"/>
        <w:rPr>
          <w:i/>
          <w:lang w:val="uk-UA"/>
        </w:rPr>
      </w:pPr>
      <w:bookmarkStart w:id="0" w:name="_GoBack"/>
      <w:bookmarkEnd w:id="0"/>
    </w:p>
    <w:p w:rsidR="00233086" w:rsidRPr="00883131" w:rsidRDefault="0080140C" w:rsidP="000E3183">
      <w:pPr>
        <w:pStyle w:val="a3"/>
        <w:ind w:firstLine="284"/>
        <w:rPr>
          <w:lang w:val="uk-UA"/>
        </w:rPr>
      </w:pPr>
      <w:r>
        <w:t>Вывод:</w:t>
      </w:r>
      <w:r w:rsidR="00883131">
        <w:t xml:space="preserve"> В ходе выполнения лабораторной работы мы экспериментально изучил устройство стабилитронов и их параметров.  Исходя из полученных в ходе экспериментов данных </w:t>
      </w:r>
      <w:r w:rsidR="0050574E">
        <w:rPr>
          <w:lang w:val="uk-UA"/>
        </w:rPr>
        <w:t xml:space="preserve"> </w:t>
      </w:r>
      <w:r w:rsidR="00883131">
        <w:t>мы</w:t>
      </w:r>
      <w:r w:rsidR="0050574E">
        <w:t xml:space="preserve"> </w:t>
      </w:r>
      <w:r w:rsidR="00883131">
        <w:t xml:space="preserve"> убедились в зависимости дифференциального сопротивления стабилитрона от гасящего </w:t>
      </w:r>
      <w:proofErr w:type="gramStart"/>
      <w:r w:rsidR="00883131">
        <w:t>сопротивления</w:t>
      </w:r>
      <w:proofErr w:type="gramEnd"/>
      <w:r w:rsidR="00883131">
        <w:t xml:space="preserve"> что выражается обратной линейной зависимостью. Так же мы определили тип пробоя </w:t>
      </w:r>
      <w:r w:rsidR="00883131">
        <w:rPr>
          <w:lang w:val="en-US"/>
        </w:rPr>
        <w:t>p</w:t>
      </w:r>
      <w:r w:rsidR="00883131" w:rsidRPr="00883131">
        <w:t>-</w:t>
      </w:r>
      <w:r w:rsidR="00883131">
        <w:rPr>
          <w:lang w:val="en-US"/>
        </w:rPr>
        <w:t>n</w:t>
      </w:r>
      <w:r w:rsidR="00883131">
        <w:t xml:space="preserve"> перехода графическим путём. График исследованного нами стабилитрона был ближе всего к графику туннельного пробоя</w:t>
      </w:r>
      <w:r w:rsidR="00883131" w:rsidRPr="00883131">
        <w:t xml:space="preserve"> </w:t>
      </w:r>
      <w:r w:rsidR="00883131">
        <w:rPr>
          <w:lang w:val="en-US"/>
        </w:rPr>
        <w:t>p</w:t>
      </w:r>
      <w:r w:rsidR="00883131" w:rsidRPr="00883131">
        <w:t>-</w:t>
      </w:r>
      <w:r w:rsidR="00883131">
        <w:rPr>
          <w:lang w:val="en-US"/>
        </w:rPr>
        <w:t>n</w:t>
      </w:r>
      <w:r w:rsidR="00883131" w:rsidRPr="00883131">
        <w:t xml:space="preserve"> перехода</w:t>
      </w:r>
      <w:r w:rsidR="00883131">
        <w:rPr>
          <w:lang w:val="uk-UA"/>
        </w:rPr>
        <w:t xml:space="preserve">, </w:t>
      </w:r>
      <w:r w:rsidR="00883131" w:rsidRPr="00883131">
        <w:t>что</w:t>
      </w:r>
      <w:r w:rsidR="00883131">
        <w:t xml:space="preserve"> в свою очередь предполагает наличие данного вида пробоя в исследованном </w:t>
      </w:r>
      <w:r w:rsidR="00F24F9F">
        <w:t>стабилитроне.</w:t>
      </w:r>
    </w:p>
    <w:sectPr w:rsidR="00233086" w:rsidRPr="00883131" w:rsidSect="00F24F9F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2318"/>
    <w:multiLevelType w:val="hybridMultilevel"/>
    <w:tmpl w:val="A1361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B61CD"/>
    <w:multiLevelType w:val="hybridMultilevel"/>
    <w:tmpl w:val="F39AF88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ACAA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0E"/>
    <w:rsid w:val="000035B2"/>
    <w:rsid w:val="000152E4"/>
    <w:rsid w:val="000205C8"/>
    <w:rsid w:val="00042B64"/>
    <w:rsid w:val="00070DD1"/>
    <w:rsid w:val="00094067"/>
    <w:rsid w:val="000E3183"/>
    <w:rsid w:val="001E3B4A"/>
    <w:rsid w:val="00233086"/>
    <w:rsid w:val="00240E98"/>
    <w:rsid w:val="002779B7"/>
    <w:rsid w:val="00286C72"/>
    <w:rsid w:val="002F3FC6"/>
    <w:rsid w:val="00357534"/>
    <w:rsid w:val="00447C85"/>
    <w:rsid w:val="004C0D39"/>
    <w:rsid w:val="004D3A0E"/>
    <w:rsid w:val="0050508E"/>
    <w:rsid w:val="0050574E"/>
    <w:rsid w:val="005350A0"/>
    <w:rsid w:val="00571E03"/>
    <w:rsid w:val="00573F71"/>
    <w:rsid w:val="00583DB2"/>
    <w:rsid w:val="00594D56"/>
    <w:rsid w:val="005B1B23"/>
    <w:rsid w:val="005D70A9"/>
    <w:rsid w:val="006754D4"/>
    <w:rsid w:val="00690C01"/>
    <w:rsid w:val="0069611B"/>
    <w:rsid w:val="006D5D27"/>
    <w:rsid w:val="007C4D3C"/>
    <w:rsid w:val="0080140C"/>
    <w:rsid w:val="008334B4"/>
    <w:rsid w:val="0083734D"/>
    <w:rsid w:val="00883131"/>
    <w:rsid w:val="00897875"/>
    <w:rsid w:val="008C4213"/>
    <w:rsid w:val="00905081"/>
    <w:rsid w:val="0093688D"/>
    <w:rsid w:val="00992D12"/>
    <w:rsid w:val="00995310"/>
    <w:rsid w:val="009D13B8"/>
    <w:rsid w:val="009D41CA"/>
    <w:rsid w:val="009F3AEA"/>
    <w:rsid w:val="00A25EDA"/>
    <w:rsid w:val="00B2196A"/>
    <w:rsid w:val="00B22306"/>
    <w:rsid w:val="00B84035"/>
    <w:rsid w:val="00BB1B2C"/>
    <w:rsid w:val="00BE1862"/>
    <w:rsid w:val="00BF1E9A"/>
    <w:rsid w:val="00C156F2"/>
    <w:rsid w:val="00CA5919"/>
    <w:rsid w:val="00CD67E3"/>
    <w:rsid w:val="00D325C1"/>
    <w:rsid w:val="00E96FB2"/>
    <w:rsid w:val="00F24F9F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05081"/>
    <w:pPr>
      <w:keepNext/>
      <w:jc w:val="center"/>
      <w:outlineLvl w:val="5"/>
    </w:pPr>
    <w:rPr>
      <w:b/>
      <w:bCs/>
      <w:color w:val="000000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05081"/>
    <w:rPr>
      <w:rFonts w:ascii="Times New Roman" w:eastAsia="Times New Roman" w:hAnsi="Times New Roman" w:cs="Times New Roman"/>
      <w:b/>
      <w:bCs/>
      <w:color w:val="000000"/>
      <w:sz w:val="20"/>
      <w:lang w:eastAsia="ru-RU"/>
    </w:rPr>
  </w:style>
  <w:style w:type="paragraph" w:styleId="a3">
    <w:name w:val="Body Text"/>
    <w:basedOn w:val="a"/>
    <w:link w:val="a4"/>
    <w:semiHidden/>
    <w:rsid w:val="00905081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9050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lock Text"/>
    <w:basedOn w:val="a"/>
    <w:semiHidden/>
    <w:rsid w:val="00905081"/>
    <w:pPr>
      <w:shd w:val="clear" w:color="auto" w:fill="FFFFFF"/>
      <w:spacing w:before="216" w:line="235" w:lineRule="exact"/>
      <w:ind w:left="43" w:right="206" w:firstLine="461"/>
      <w:jc w:val="both"/>
    </w:pPr>
    <w:rPr>
      <w:color w:val="000000"/>
      <w:sz w:val="20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E31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18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240E98"/>
    <w:pPr>
      <w:spacing w:before="100" w:beforeAutospacing="1" w:after="100" w:afterAutospacing="1"/>
    </w:pPr>
    <w:rPr>
      <w:rFonts w:eastAsiaTheme="minorEastAsia"/>
    </w:rPr>
  </w:style>
  <w:style w:type="character" w:styleId="aa">
    <w:name w:val="Placeholder Text"/>
    <w:basedOn w:val="a0"/>
    <w:uiPriority w:val="99"/>
    <w:semiHidden/>
    <w:rsid w:val="00B219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05081"/>
    <w:pPr>
      <w:keepNext/>
      <w:jc w:val="center"/>
      <w:outlineLvl w:val="5"/>
    </w:pPr>
    <w:rPr>
      <w:b/>
      <w:bCs/>
      <w:color w:val="000000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05081"/>
    <w:rPr>
      <w:rFonts w:ascii="Times New Roman" w:eastAsia="Times New Roman" w:hAnsi="Times New Roman" w:cs="Times New Roman"/>
      <w:b/>
      <w:bCs/>
      <w:color w:val="000000"/>
      <w:sz w:val="20"/>
      <w:lang w:eastAsia="ru-RU"/>
    </w:rPr>
  </w:style>
  <w:style w:type="paragraph" w:styleId="a3">
    <w:name w:val="Body Text"/>
    <w:basedOn w:val="a"/>
    <w:link w:val="a4"/>
    <w:semiHidden/>
    <w:rsid w:val="00905081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semiHidden/>
    <w:rsid w:val="009050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lock Text"/>
    <w:basedOn w:val="a"/>
    <w:semiHidden/>
    <w:rsid w:val="00905081"/>
    <w:pPr>
      <w:shd w:val="clear" w:color="auto" w:fill="FFFFFF"/>
      <w:spacing w:before="216" w:line="235" w:lineRule="exact"/>
      <w:ind w:left="43" w:right="206" w:firstLine="461"/>
      <w:jc w:val="both"/>
    </w:pPr>
    <w:rPr>
      <w:color w:val="000000"/>
      <w:sz w:val="20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E31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18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240E98"/>
    <w:pPr>
      <w:spacing w:before="100" w:beforeAutospacing="1" w:after="100" w:afterAutospacing="1"/>
    </w:pPr>
    <w:rPr>
      <w:rFonts w:eastAsiaTheme="minorEastAsia"/>
    </w:rPr>
  </w:style>
  <w:style w:type="character" w:styleId="aa">
    <w:name w:val="Placeholder Text"/>
    <w:basedOn w:val="a0"/>
    <w:uiPriority w:val="99"/>
    <w:semiHidden/>
    <w:rsid w:val="00B219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image" Target="media/image14.png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1B579-528D-49C7-93D8-2C8C2F9E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Стрелец</dc:creator>
  <cp:keywords/>
  <dc:description/>
  <cp:lastModifiedBy>Стрелец</cp:lastModifiedBy>
  <cp:revision>47</cp:revision>
  <dcterms:created xsi:type="dcterms:W3CDTF">2010-09-26T08:48:00Z</dcterms:created>
  <dcterms:modified xsi:type="dcterms:W3CDTF">2010-10-17T16:13:00Z</dcterms:modified>
</cp:coreProperties>
</file>